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A734" w14:textId="77777777" w:rsidR="001B739D" w:rsidRDefault="001B739D" w:rsidP="006F60FC">
      <w:bookmarkStart w:id="0" w:name="_Toc458540286"/>
    </w:p>
    <w:p w14:paraId="034A5A4C" w14:textId="77777777" w:rsidR="001B739D" w:rsidRDefault="001B739D" w:rsidP="006F60FC"/>
    <w:p w14:paraId="5676D85F" w14:textId="77777777" w:rsidR="001B739D" w:rsidRDefault="001B739D" w:rsidP="006F60FC"/>
    <w:p w14:paraId="28578849" w14:textId="77777777" w:rsidR="001B739D" w:rsidRDefault="001B739D" w:rsidP="006F60FC"/>
    <w:p w14:paraId="411425D9" w14:textId="77777777" w:rsidR="001B739D" w:rsidRDefault="001B739D" w:rsidP="006F60FC"/>
    <w:p w14:paraId="3CFCBAB1" w14:textId="77777777" w:rsidR="001B739D" w:rsidRDefault="001B739D" w:rsidP="006F60FC"/>
    <w:p w14:paraId="4692EF5E" w14:textId="77777777" w:rsidR="001B739D" w:rsidRDefault="001B739D" w:rsidP="006F60FC">
      <w:r>
        <w:tab/>
      </w:r>
    </w:p>
    <w:p w14:paraId="0DF5C58A" w14:textId="77777777" w:rsidR="001B739D" w:rsidRDefault="001B739D" w:rsidP="006F60FC"/>
    <w:p w14:paraId="28A7F130" w14:textId="77777777" w:rsidR="001B739D" w:rsidRDefault="001B739D" w:rsidP="006F60FC"/>
    <w:p w14:paraId="4DDC7ECD" w14:textId="77777777" w:rsidR="001B739D" w:rsidRDefault="001B739D" w:rsidP="006F60FC"/>
    <w:p w14:paraId="1EF95970" w14:textId="77777777" w:rsidR="001B739D" w:rsidRDefault="001B739D" w:rsidP="006F60FC"/>
    <w:p w14:paraId="5EE8E4CB" w14:textId="77777777" w:rsidR="001B739D" w:rsidRDefault="001B739D" w:rsidP="006F60FC"/>
    <w:p w14:paraId="279E280C" w14:textId="77777777" w:rsidR="001B739D" w:rsidRDefault="001B739D" w:rsidP="006F60FC"/>
    <w:p w14:paraId="79732833" w14:textId="77777777" w:rsidR="001B739D" w:rsidRDefault="001B739D" w:rsidP="006F60FC"/>
    <w:p w14:paraId="51DA368B" w14:textId="77777777" w:rsidR="001B739D" w:rsidRDefault="001B739D" w:rsidP="006F60FC"/>
    <w:p w14:paraId="3B6B62D0" w14:textId="77777777" w:rsidR="001B739D" w:rsidRDefault="001B739D" w:rsidP="006F60FC">
      <w:pPr>
        <w:rPr>
          <w:sz w:val="28"/>
          <w:szCs w:val="28"/>
        </w:rPr>
      </w:pPr>
    </w:p>
    <w:p w14:paraId="21BAAA1E" w14:textId="77777777" w:rsidR="001B739D" w:rsidRPr="000711FD" w:rsidRDefault="001B739D" w:rsidP="006F60FC">
      <w:pPr>
        <w:rPr>
          <w:sz w:val="28"/>
          <w:szCs w:val="28"/>
        </w:rPr>
      </w:pPr>
    </w:p>
    <w:p w14:paraId="111D1199" w14:textId="648E300F" w:rsidR="001B739D" w:rsidRPr="009019FE" w:rsidRDefault="00EA526E" w:rsidP="006F60FC">
      <w:pPr>
        <w:rPr>
          <w:b/>
          <w:bCs/>
          <w:sz w:val="40"/>
          <w:szCs w:val="40"/>
        </w:rPr>
      </w:pPr>
      <w:r>
        <w:rPr>
          <w:b/>
          <w:bCs/>
          <w:sz w:val="40"/>
          <w:szCs w:val="40"/>
        </w:rPr>
        <w:t>Declaration of Conformity</w:t>
      </w:r>
    </w:p>
    <w:p w14:paraId="2338E61D" w14:textId="77777777" w:rsidR="001B739D" w:rsidRPr="005448C0" w:rsidRDefault="001B739D" w:rsidP="006F60FC">
      <w:pPr>
        <w:rPr>
          <w:sz w:val="40"/>
          <w:szCs w:val="40"/>
        </w:rPr>
      </w:pPr>
    </w:p>
    <w:p w14:paraId="58E09D9B" w14:textId="77777777" w:rsidR="001B739D" w:rsidRPr="005448C0" w:rsidRDefault="001B739D" w:rsidP="006F60FC">
      <w:pPr>
        <w:rPr>
          <w:sz w:val="40"/>
          <w:szCs w:val="40"/>
        </w:rPr>
      </w:pPr>
      <w:r w:rsidRPr="005448C0">
        <w:rPr>
          <w:sz w:val="40"/>
          <w:szCs w:val="40"/>
        </w:rPr>
        <w:t>For</w:t>
      </w:r>
    </w:p>
    <w:p w14:paraId="3C0B308E" w14:textId="77777777" w:rsidR="001B739D" w:rsidRDefault="001B739D" w:rsidP="006F60FC"/>
    <w:p w14:paraId="14528AFC" w14:textId="77777777" w:rsidR="001B739D" w:rsidRDefault="001B739D" w:rsidP="006F60FC"/>
    <w:p w14:paraId="3DAA9F64" w14:textId="77777777" w:rsidR="001B739D" w:rsidRDefault="001B739D" w:rsidP="006F60FC"/>
    <w:p w14:paraId="55B1A1DC" w14:textId="77777777" w:rsidR="001B739D" w:rsidRDefault="001B739D" w:rsidP="006F60FC"/>
    <w:p w14:paraId="1A9B494B" w14:textId="77777777" w:rsidR="001B739D" w:rsidRDefault="001B739D" w:rsidP="005B115A">
      <w:pPr>
        <w:jc w:val="center"/>
        <w:rPr>
          <w:sz w:val="40"/>
          <w:szCs w:val="40"/>
        </w:rPr>
      </w:pPr>
      <w:r>
        <w:rPr>
          <w:sz w:val="40"/>
          <w:szCs w:val="40"/>
        </w:rPr>
        <w:t>[</w:t>
      </w:r>
      <w:r w:rsidRPr="00075D74">
        <w:rPr>
          <w:color w:val="FF0000"/>
          <w:sz w:val="40"/>
          <w:szCs w:val="40"/>
        </w:rPr>
        <w:t>Device Name</w:t>
      </w:r>
      <w:r>
        <w:rPr>
          <w:sz w:val="40"/>
          <w:szCs w:val="40"/>
        </w:rPr>
        <w:t>]</w:t>
      </w:r>
    </w:p>
    <w:p w14:paraId="02D3ADE3" w14:textId="65FDF31E" w:rsidR="005B115A" w:rsidRPr="005B115A" w:rsidRDefault="005B115A" w:rsidP="005B115A">
      <w:pPr>
        <w:jc w:val="center"/>
        <w:rPr>
          <w:color w:val="FF0000"/>
          <w:sz w:val="40"/>
          <w:szCs w:val="40"/>
          <w:lang w:val="fr-FR"/>
        </w:rPr>
      </w:pPr>
      <w:r w:rsidRPr="005B115A">
        <w:rPr>
          <w:color w:val="000000" w:themeColor="text1"/>
          <w:sz w:val="40"/>
          <w:szCs w:val="40"/>
          <w:highlight w:val="yellow"/>
          <w:lang w:val="fr-FR"/>
        </w:rPr>
        <w:t>/OR</w:t>
      </w:r>
      <w:r w:rsidRPr="005B115A">
        <w:rPr>
          <w:color w:val="FF0000"/>
          <w:sz w:val="40"/>
          <w:szCs w:val="40"/>
          <w:lang w:val="fr-FR"/>
        </w:rPr>
        <w:t xml:space="preserve"> </w:t>
      </w:r>
      <w:proofErr w:type="spellStart"/>
      <w:r w:rsidRPr="005B115A">
        <w:rPr>
          <w:color w:val="FF0000"/>
          <w:sz w:val="40"/>
          <w:szCs w:val="40"/>
          <w:lang w:val="fr-FR"/>
        </w:rPr>
        <w:t>Devices</w:t>
      </w:r>
      <w:proofErr w:type="spellEnd"/>
      <w:r w:rsidRPr="005B115A">
        <w:rPr>
          <w:color w:val="FF0000"/>
          <w:sz w:val="40"/>
          <w:szCs w:val="40"/>
          <w:lang w:val="fr-FR"/>
        </w:rPr>
        <w:t xml:space="preserve"> </w:t>
      </w:r>
      <w:proofErr w:type="spellStart"/>
      <w:r w:rsidRPr="005B115A">
        <w:rPr>
          <w:color w:val="FF0000"/>
          <w:sz w:val="40"/>
          <w:szCs w:val="40"/>
          <w:lang w:val="fr-FR"/>
        </w:rPr>
        <w:t>under</w:t>
      </w:r>
      <w:proofErr w:type="spellEnd"/>
      <w:r w:rsidRPr="005B115A">
        <w:rPr>
          <w:color w:val="FF0000"/>
          <w:sz w:val="40"/>
          <w:szCs w:val="40"/>
          <w:lang w:val="fr-FR"/>
        </w:rPr>
        <w:t xml:space="preserve"> EU </w:t>
      </w:r>
      <w:proofErr w:type="spellStart"/>
      <w:r w:rsidRPr="005B115A">
        <w:rPr>
          <w:color w:val="FF0000"/>
          <w:sz w:val="40"/>
          <w:szCs w:val="40"/>
          <w:lang w:val="fr-FR"/>
        </w:rPr>
        <w:t>Certificate</w:t>
      </w:r>
      <w:proofErr w:type="spellEnd"/>
      <w:r w:rsidRPr="005B115A">
        <w:rPr>
          <w:color w:val="FF0000"/>
          <w:sz w:val="40"/>
          <w:szCs w:val="40"/>
          <w:lang w:val="fr-FR"/>
        </w:rPr>
        <w:t xml:space="preserve"> XXXX</w:t>
      </w:r>
    </w:p>
    <w:p w14:paraId="525789F4" w14:textId="77777777" w:rsidR="001B739D" w:rsidRPr="005B115A" w:rsidRDefault="001B739D" w:rsidP="006F60FC">
      <w:pPr>
        <w:rPr>
          <w:lang w:val="fr-FR"/>
        </w:rPr>
      </w:pPr>
    </w:p>
    <w:p w14:paraId="035428F7" w14:textId="77777777" w:rsidR="001B739D" w:rsidRPr="005B115A" w:rsidRDefault="001B739D" w:rsidP="006F60FC">
      <w:pPr>
        <w:rPr>
          <w:lang w:val="fr-FR"/>
        </w:rPr>
      </w:pPr>
    </w:p>
    <w:p w14:paraId="4EB43E9B" w14:textId="77777777" w:rsidR="001B739D" w:rsidRPr="005B115A" w:rsidRDefault="001B739D" w:rsidP="006F60FC">
      <w:pPr>
        <w:rPr>
          <w:lang w:val="fr-FR"/>
        </w:rPr>
      </w:pPr>
    </w:p>
    <w:p w14:paraId="73D2A6F6" w14:textId="77777777" w:rsidR="001B739D" w:rsidRPr="005B115A" w:rsidRDefault="001B739D" w:rsidP="006F60FC">
      <w:pPr>
        <w:rPr>
          <w:lang w:val="fr-FR"/>
        </w:rPr>
      </w:pPr>
    </w:p>
    <w:p w14:paraId="735C165D" w14:textId="77777777" w:rsidR="001B739D" w:rsidRPr="005B115A" w:rsidRDefault="001B739D" w:rsidP="006F60FC">
      <w:pPr>
        <w:rPr>
          <w:lang w:val="fr-FR"/>
        </w:rPr>
      </w:pPr>
    </w:p>
    <w:p w14:paraId="2ED2D650" w14:textId="77777777" w:rsidR="001B739D" w:rsidRPr="005B115A" w:rsidRDefault="001B739D" w:rsidP="006F60FC">
      <w:pPr>
        <w:rPr>
          <w:lang w:val="fr-FR"/>
        </w:rPr>
      </w:pPr>
    </w:p>
    <w:p w14:paraId="69747D86" w14:textId="77777777" w:rsidR="001B739D" w:rsidRPr="005B115A" w:rsidRDefault="001B739D" w:rsidP="006F60FC">
      <w:pPr>
        <w:rPr>
          <w:lang w:val="fr-FR"/>
        </w:rPr>
      </w:pPr>
    </w:p>
    <w:p w14:paraId="35005BF1" w14:textId="77777777" w:rsidR="001B739D" w:rsidRPr="005B115A" w:rsidRDefault="001B739D" w:rsidP="006F60FC">
      <w:pPr>
        <w:rPr>
          <w:lang w:val="fr-FR"/>
        </w:rPr>
      </w:pPr>
    </w:p>
    <w:p w14:paraId="69D3F35B" w14:textId="77777777" w:rsidR="001B739D" w:rsidRPr="005B115A" w:rsidRDefault="001B739D" w:rsidP="006F60FC">
      <w:pPr>
        <w:rPr>
          <w:lang w:val="fr-FR"/>
        </w:rPr>
      </w:pPr>
    </w:p>
    <w:p w14:paraId="032BDCDA" w14:textId="77777777" w:rsidR="001B739D" w:rsidRPr="005B115A" w:rsidRDefault="001B739D" w:rsidP="006F60FC">
      <w:pPr>
        <w:rPr>
          <w:lang w:val="fr-FR"/>
        </w:rPr>
      </w:pPr>
    </w:p>
    <w:p w14:paraId="44C45529" w14:textId="77777777" w:rsidR="001B739D" w:rsidRPr="005B115A" w:rsidRDefault="001B739D" w:rsidP="006F60FC">
      <w:pPr>
        <w:rPr>
          <w:lang w:val="fr-FR"/>
        </w:rPr>
      </w:pPr>
    </w:p>
    <w:p w14:paraId="3B03E80E" w14:textId="77777777" w:rsidR="001B739D" w:rsidRPr="005B115A" w:rsidRDefault="001B739D" w:rsidP="006F60FC">
      <w:pPr>
        <w:rPr>
          <w:lang w:val="fr-FR"/>
        </w:rPr>
      </w:pPr>
    </w:p>
    <w:p w14:paraId="1FEA299E" w14:textId="77777777" w:rsidR="001B739D" w:rsidRPr="005B115A" w:rsidRDefault="001B739D" w:rsidP="006F60FC">
      <w:pPr>
        <w:rPr>
          <w:lang w:val="fr-FR"/>
        </w:rPr>
      </w:pPr>
    </w:p>
    <w:p w14:paraId="754B65A4" w14:textId="77777777" w:rsidR="001B739D" w:rsidRDefault="001B739D" w:rsidP="006F60FC">
      <w:r>
        <w:t>Manufacturer Name: [</w:t>
      </w:r>
      <w:r w:rsidRPr="0037465F">
        <w:rPr>
          <w:color w:val="FF0000"/>
        </w:rPr>
        <w:t>Manufacturer name</w:t>
      </w:r>
      <w:r>
        <w:t>]</w:t>
      </w:r>
    </w:p>
    <w:p w14:paraId="68873D36" w14:textId="77777777" w:rsidR="001B739D" w:rsidRDefault="001B739D" w:rsidP="006F60FC"/>
    <w:p w14:paraId="27442B8B" w14:textId="77777777" w:rsidR="001B739D" w:rsidRDefault="001B739D" w:rsidP="006F60FC"/>
    <w:p w14:paraId="7D472EB0" w14:textId="77777777" w:rsidR="001B739D" w:rsidRDefault="001B739D" w:rsidP="006F60FC"/>
    <w:p w14:paraId="2ED702CF" w14:textId="77777777" w:rsidR="001B739D" w:rsidRDefault="001B739D" w:rsidP="006F60FC"/>
    <w:p w14:paraId="09939632" w14:textId="77777777" w:rsidR="001B739D" w:rsidRDefault="001B739D" w:rsidP="006F60FC"/>
    <w:p w14:paraId="7DF5AB37" w14:textId="77777777" w:rsidR="001B739D" w:rsidRDefault="001B739D" w:rsidP="006F60FC"/>
    <w:p w14:paraId="54B65FE1" w14:textId="77777777" w:rsidR="001B739D" w:rsidRDefault="001B739D" w:rsidP="006F60FC"/>
    <w:p w14:paraId="7389212A" w14:textId="77777777" w:rsidR="001B739D" w:rsidRPr="001B739D" w:rsidRDefault="001B739D" w:rsidP="006F60FC">
      <w:r w:rsidRPr="001B739D">
        <w:t xml:space="preserve">Document Number: </w:t>
      </w:r>
      <w:r w:rsidRPr="001B739D">
        <w:rPr>
          <w:color w:val="FF0000"/>
        </w:rPr>
        <w:t>XXXX</w:t>
      </w:r>
    </w:p>
    <w:p w14:paraId="4004A45F" w14:textId="7882B8D8" w:rsidR="001B739D" w:rsidRPr="006D0D35" w:rsidRDefault="001B739D" w:rsidP="006F60FC">
      <w:proofErr w:type="spellStart"/>
      <w:proofErr w:type="gramStart"/>
      <w:r w:rsidRPr="003D0288">
        <w:rPr>
          <w:lang w:val="fr-FR"/>
        </w:rPr>
        <w:t>Revision</w:t>
      </w:r>
      <w:proofErr w:type="spellEnd"/>
      <w:r w:rsidRPr="003D0288">
        <w:rPr>
          <w:lang w:val="fr-FR"/>
        </w:rPr>
        <w:t>:</w:t>
      </w:r>
      <w:proofErr w:type="gramEnd"/>
      <w:r w:rsidRPr="003D0288">
        <w:rPr>
          <w:lang w:val="fr-FR"/>
        </w:rPr>
        <w:t xml:space="preserve"> </w:t>
      </w:r>
      <w:r w:rsidRPr="003D0288">
        <w:rPr>
          <w:color w:val="FF0000"/>
          <w:lang w:val="fr-FR"/>
        </w:rPr>
        <w:t>XXXX</w:t>
      </w:r>
    </w:p>
    <w:p w14:paraId="0D22B12C" w14:textId="77777777" w:rsidR="001B739D" w:rsidRPr="006D0D35" w:rsidRDefault="001B739D" w:rsidP="006F60FC">
      <w:pPr>
        <w:sectPr w:rsidR="001B739D" w:rsidRPr="006D0D35" w:rsidSect="00C92EAD">
          <w:headerReference w:type="default" r:id="rId8"/>
          <w:footerReference w:type="default" r:id="rId9"/>
          <w:headerReference w:type="first" r:id="rId10"/>
          <w:footerReference w:type="first" r:id="rId11"/>
          <w:pgSz w:w="11906" w:h="16838"/>
          <w:pgMar w:top="1417" w:right="991" w:bottom="1417" w:left="993" w:header="426" w:footer="560" w:gutter="0"/>
          <w:cols w:space="708"/>
          <w:docGrid w:linePitch="360"/>
        </w:sectPr>
      </w:pPr>
    </w:p>
    <w:bookmarkEnd w:id="0"/>
    <w:p w14:paraId="34FCD256" w14:textId="77777777" w:rsidR="006857FE" w:rsidRDefault="006857FE" w:rsidP="00C411D7">
      <w:pPr>
        <w:pStyle w:val="Heading1"/>
      </w:pPr>
      <w:r>
        <w:lastRenderedPageBreak/>
        <w:t>Manufacturer details</w:t>
      </w:r>
    </w:p>
    <w:p w14:paraId="621E0AC0" w14:textId="77777777" w:rsidR="006857FE" w:rsidRPr="009A0464" w:rsidRDefault="006857FE" w:rsidP="006F60FC"/>
    <w:tbl>
      <w:tblPr>
        <w:tblStyle w:val="TableGrid"/>
        <w:tblW w:w="0" w:type="auto"/>
        <w:tblLook w:val="04A0" w:firstRow="1" w:lastRow="0" w:firstColumn="1" w:lastColumn="0" w:noHBand="0" w:noVBand="1"/>
      </w:tblPr>
      <w:tblGrid>
        <w:gridCol w:w="3936"/>
        <w:gridCol w:w="6126"/>
      </w:tblGrid>
      <w:tr w:rsidR="006857FE" w14:paraId="2A3620F3" w14:textId="77777777" w:rsidTr="00D25859">
        <w:tc>
          <w:tcPr>
            <w:tcW w:w="3936" w:type="dxa"/>
            <w:shd w:val="clear" w:color="auto" w:fill="4F81BD" w:themeFill="accent1"/>
          </w:tcPr>
          <w:p w14:paraId="358F5BF7" w14:textId="77777777" w:rsidR="006857FE" w:rsidRPr="002333D1" w:rsidRDefault="006857FE" w:rsidP="006F60FC">
            <w:pPr>
              <w:rPr>
                <w:b/>
                <w:bCs/>
                <w:color w:val="FFFFFF" w:themeColor="background1"/>
              </w:rPr>
            </w:pPr>
            <w:r w:rsidRPr="002333D1">
              <w:rPr>
                <w:b/>
                <w:bCs/>
                <w:color w:val="FFFFFF" w:themeColor="background1"/>
              </w:rPr>
              <w:t>Manufacturer name:</w:t>
            </w:r>
          </w:p>
        </w:tc>
        <w:tc>
          <w:tcPr>
            <w:tcW w:w="6126" w:type="dxa"/>
          </w:tcPr>
          <w:p w14:paraId="57C7E201" w14:textId="40C02CB3" w:rsidR="006857FE" w:rsidRDefault="00E92314" w:rsidP="006F60FC">
            <w:r>
              <w:t>[</w:t>
            </w:r>
            <w:r w:rsidRPr="00E92314">
              <w:rPr>
                <w:color w:val="FF0000"/>
              </w:rPr>
              <w:t>Manufacturer name</w:t>
            </w:r>
            <w:r>
              <w:t>]</w:t>
            </w:r>
          </w:p>
        </w:tc>
      </w:tr>
      <w:tr w:rsidR="006857FE" w14:paraId="1F6490F1" w14:textId="77777777" w:rsidTr="00D25859">
        <w:tc>
          <w:tcPr>
            <w:tcW w:w="3936" w:type="dxa"/>
            <w:shd w:val="clear" w:color="auto" w:fill="4F81BD" w:themeFill="accent1"/>
          </w:tcPr>
          <w:p w14:paraId="799AC2EC" w14:textId="77777777" w:rsidR="006857FE" w:rsidRPr="002333D1" w:rsidRDefault="006857FE" w:rsidP="006F60FC">
            <w:pPr>
              <w:rPr>
                <w:b/>
                <w:bCs/>
                <w:color w:val="FFFFFF" w:themeColor="background1"/>
              </w:rPr>
            </w:pPr>
            <w:r w:rsidRPr="002333D1">
              <w:rPr>
                <w:b/>
                <w:bCs/>
                <w:color w:val="FFFFFF" w:themeColor="background1"/>
              </w:rPr>
              <w:t>Address:</w:t>
            </w:r>
          </w:p>
        </w:tc>
        <w:tc>
          <w:tcPr>
            <w:tcW w:w="6126" w:type="dxa"/>
          </w:tcPr>
          <w:p w14:paraId="4134BDDD" w14:textId="77777777" w:rsidR="006857FE" w:rsidRDefault="006857FE" w:rsidP="006F60FC"/>
        </w:tc>
      </w:tr>
      <w:tr w:rsidR="006857FE" w14:paraId="1601B581" w14:textId="77777777" w:rsidTr="00D25859">
        <w:tc>
          <w:tcPr>
            <w:tcW w:w="3936" w:type="dxa"/>
            <w:shd w:val="clear" w:color="auto" w:fill="4F81BD" w:themeFill="accent1"/>
          </w:tcPr>
          <w:p w14:paraId="7019363B" w14:textId="77777777" w:rsidR="006857FE" w:rsidRPr="002333D1" w:rsidRDefault="006857FE" w:rsidP="006F60FC">
            <w:pPr>
              <w:rPr>
                <w:b/>
                <w:bCs/>
                <w:color w:val="FFFFFF" w:themeColor="background1"/>
              </w:rPr>
            </w:pPr>
            <w:r w:rsidRPr="002333D1">
              <w:rPr>
                <w:b/>
                <w:bCs/>
                <w:color w:val="FFFFFF" w:themeColor="background1"/>
              </w:rPr>
              <w:t>SRN:</w:t>
            </w:r>
          </w:p>
        </w:tc>
        <w:tc>
          <w:tcPr>
            <w:tcW w:w="6126" w:type="dxa"/>
          </w:tcPr>
          <w:p w14:paraId="1242569E" w14:textId="77777777" w:rsidR="006857FE" w:rsidRDefault="006857FE" w:rsidP="006F60FC"/>
        </w:tc>
      </w:tr>
    </w:tbl>
    <w:p w14:paraId="79CCD2CC" w14:textId="77777777" w:rsidR="006857FE" w:rsidRDefault="006857FE" w:rsidP="006F60FC"/>
    <w:p w14:paraId="190EFAE7" w14:textId="28A6D239" w:rsidR="00144E4F" w:rsidRDefault="00144E4F" w:rsidP="00C411D7">
      <w:pPr>
        <w:pStyle w:val="Heading1"/>
      </w:pPr>
      <w:r>
        <w:t>Authorized representative details</w:t>
      </w:r>
    </w:p>
    <w:p w14:paraId="7B5D925B" w14:textId="77777777" w:rsidR="00A30877" w:rsidRDefault="00A30877" w:rsidP="00144E4F">
      <w:pPr>
        <w:rPr>
          <w:i/>
          <w:iCs/>
          <w:highlight w:val="yellow"/>
        </w:rPr>
      </w:pPr>
    </w:p>
    <w:p w14:paraId="5FC9EDC8" w14:textId="75B9FE4C" w:rsidR="00144E4F" w:rsidRPr="00210235" w:rsidRDefault="00210235" w:rsidP="00144E4F">
      <w:pPr>
        <w:rPr>
          <w:i/>
          <w:iCs/>
        </w:rPr>
      </w:pPr>
      <w:r w:rsidRPr="00210235">
        <w:rPr>
          <w:i/>
          <w:iCs/>
          <w:highlight w:val="yellow"/>
        </w:rPr>
        <w:t>Non-applicable for manufacturer located in EU.</w:t>
      </w:r>
    </w:p>
    <w:tbl>
      <w:tblPr>
        <w:tblStyle w:val="TableGrid"/>
        <w:tblW w:w="0" w:type="auto"/>
        <w:tblLook w:val="04A0" w:firstRow="1" w:lastRow="0" w:firstColumn="1" w:lastColumn="0" w:noHBand="0" w:noVBand="1"/>
      </w:tblPr>
      <w:tblGrid>
        <w:gridCol w:w="3936"/>
        <w:gridCol w:w="6126"/>
      </w:tblGrid>
      <w:tr w:rsidR="00144E4F" w14:paraId="6A4140B8" w14:textId="77777777" w:rsidTr="00D25859">
        <w:tc>
          <w:tcPr>
            <w:tcW w:w="3936" w:type="dxa"/>
            <w:shd w:val="clear" w:color="auto" w:fill="4F81BD" w:themeFill="accent1"/>
          </w:tcPr>
          <w:p w14:paraId="696FA085" w14:textId="08E041D7" w:rsidR="00144E4F" w:rsidRPr="002333D1" w:rsidRDefault="00144E4F" w:rsidP="00D25859">
            <w:pPr>
              <w:rPr>
                <w:b/>
                <w:bCs/>
                <w:color w:val="FFFFFF" w:themeColor="background1"/>
              </w:rPr>
            </w:pPr>
            <w:r>
              <w:rPr>
                <w:b/>
                <w:bCs/>
                <w:color w:val="FFFFFF" w:themeColor="background1"/>
              </w:rPr>
              <w:t>Authorized representative</w:t>
            </w:r>
            <w:r w:rsidRPr="002333D1">
              <w:rPr>
                <w:b/>
                <w:bCs/>
                <w:color w:val="FFFFFF" w:themeColor="background1"/>
              </w:rPr>
              <w:t xml:space="preserve"> name:</w:t>
            </w:r>
          </w:p>
        </w:tc>
        <w:tc>
          <w:tcPr>
            <w:tcW w:w="6126" w:type="dxa"/>
          </w:tcPr>
          <w:p w14:paraId="7A6E084C" w14:textId="77777777" w:rsidR="00144E4F" w:rsidRDefault="00144E4F" w:rsidP="00D25859"/>
        </w:tc>
      </w:tr>
      <w:tr w:rsidR="00144E4F" w14:paraId="2F46428C" w14:textId="77777777" w:rsidTr="00D25859">
        <w:tc>
          <w:tcPr>
            <w:tcW w:w="3936" w:type="dxa"/>
            <w:shd w:val="clear" w:color="auto" w:fill="4F81BD" w:themeFill="accent1"/>
          </w:tcPr>
          <w:p w14:paraId="645CCF73" w14:textId="77777777" w:rsidR="00144E4F" w:rsidRPr="002333D1" w:rsidRDefault="00144E4F" w:rsidP="00D25859">
            <w:pPr>
              <w:rPr>
                <w:b/>
                <w:bCs/>
                <w:color w:val="FFFFFF" w:themeColor="background1"/>
              </w:rPr>
            </w:pPr>
            <w:r w:rsidRPr="002333D1">
              <w:rPr>
                <w:b/>
                <w:bCs/>
                <w:color w:val="FFFFFF" w:themeColor="background1"/>
              </w:rPr>
              <w:t>Address:</w:t>
            </w:r>
          </w:p>
        </w:tc>
        <w:tc>
          <w:tcPr>
            <w:tcW w:w="6126" w:type="dxa"/>
          </w:tcPr>
          <w:p w14:paraId="578F4B3D" w14:textId="77777777" w:rsidR="00144E4F" w:rsidRDefault="00144E4F" w:rsidP="00D25859"/>
        </w:tc>
      </w:tr>
      <w:tr w:rsidR="00144E4F" w14:paraId="5D439B9A" w14:textId="77777777" w:rsidTr="00D25859">
        <w:tc>
          <w:tcPr>
            <w:tcW w:w="3936" w:type="dxa"/>
            <w:shd w:val="clear" w:color="auto" w:fill="4F81BD" w:themeFill="accent1"/>
          </w:tcPr>
          <w:p w14:paraId="3573B11A" w14:textId="77777777" w:rsidR="00144E4F" w:rsidRPr="002333D1" w:rsidRDefault="00144E4F" w:rsidP="00D25859">
            <w:pPr>
              <w:rPr>
                <w:b/>
                <w:bCs/>
                <w:color w:val="FFFFFF" w:themeColor="background1"/>
              </w:rPr>
            </w:pPr>
            <w:r w:rsidRPr="002333D1">
              <w:rPr>
                <w:b/>
                <w:bCs/>
                <w:color w:val="FFFFFF" w:themeColor="background1"/>
              </w:rPr>
              <w:t>SRN:</w:t>
            </w:r>
          </w:p>
        </w:tc>
        <w:tc>
          <w:tcPr>
            <w:tcW w:w="6126" w:type="dxa"/>
          </w:tcPr>
          <w:p w14:paraId="325E0DC9" w14:textId="77777777" w:rsidR="00144E4F" w:rsidRDefault="00144E4F" w:rsidP="00D25859"/>
        </w:tc>
      </w:tr>
    </w:tbl>
    <w:p w14:paraId="7349C2B1" w14:textId="77777777" w:rsidR="00144E4F" w:rsidRDefault="00144E4F" w:rsidP="00144E4F"/>
    <w:p w14:paraId="764B3D78" w14:textId="4FB976CA" w:rsidR="006857FE" w:rsidRDefault="006857FE" w:rsidP="00C411D7">
      <w:pPr>
        <w:pStyle w:val="Heading1"/>
      </w:pPr>
      <w:r>
        <w:t>Notified bodies details</w:t>
      </w:r>
    </w:p>
    <w:p w14:paraId="3F821B6E" w14:textId="77777777" w:rsidR="006857FE" w:rsidRDefault="006857FE" w:rsidP="006F60FC">
      <w:pPr>
        <w:rPr>
          <w:i/>
          <w:iCs/>
          <w:highlight w:val="yellow"/>
        </w:rPr>
      </w:pPr>
    </w:p>
    <w:p w14:paraId="7D632818" w14:textId="097CAC12" w:rsidR="006857FE" w:rsidRPr="0061489F" w:rsidRDefault="00A566F7" w:rsidP="006F60FC">
      <w:pPr>
        <w:rPr>
          <w:i/>
          <w:iCs/>
        </w:rPr>
      </w:pPr>
      <w:r w:rsidRPr="00A566F7">
        <w:rPr>
          <w:i/>
          <w:iCs/>
          <w:highlight w:val="yellow"/>
        </w:rPr>
        <w:t>Non-applicable for Class I</w:t>
      </w:r>
      <w:r w:rsidR="00771B29">
        <w:rPr>
          <w:i/>
          <w:iCs/>
          <w:highlight w:val="yellow"/>
        </w:rPr>
        <w:t xml:space="preserve"> under MDR</w:t>
      </w:r>
      <w:r w:rsidR="000A3CD7">
        <w:rPr>
          <w:i/>
          <w:iCs/>
          <w:highlight w:val="yellow"/>
        </w:rPr>
        <w:t xml:space="preserve"> or Class A</w:t>
      </w:r>
      <w:r w:rsidR="00771B29">
        <w:rPr>
          <w:i/>
          <w:iCs/>
          <w:highlight w:val="yellow"/>
        </w:rPr>
        <w:t xml:space="preserve"> under IVDR</w:t>
      </w:r>
      <w:r w:rsidRPr="00A566F7">
        <w:rPr>
          <w:i/>
          <w:iCs/>
          <w:highlight w:val="yellow"/>
        </w:rPr>
        <w:t xml:space="preserve"> self-certified devices</w:t>
      </w:r>
    </w:p>
    <w:tbl>
      <w:tblPr>
        <w:tblStyle w:val="TableGrid"/>
        <w:tblW w:w="0" w:type="auto"/>
        <w:tblLook w:val="04A0" w:firstRow="1" w:lastRow="0" w:firstColumn="1" w:lastColumn="0" w:noHBand="0" w:noVBand="1"/>
      </w:tblPr>
      <w:tblGrid>
        <w:gridCol w:w="3936"/>
        <w:gridCol w:w="6126"/>
      </w:tblGrid>
      <w:tr w:rsidR="006857FE" w14:paraId="49ADB314" w14:textId="77777777" w:rsidTr="00D25859">
        <w:tc>
          <w:tcPr>
            <w:tcW w:w="3936" w:type="dxa"/>
            <w:shd w:val="clear" w:color="auto" w:fill="4F81BD" w:themeFill="accent1"/>
            <w:vAlign w:val="center"/>
          </w:tcPr>
          <w:p w14:paraId="3FF7A444" w14:textId="77777777" w:rsidR="006857FE" w:rsidRDefault="006857FE" w:rsidP="006F60FC">
            <w:pPr>
              <w:rPr>
                <w:b/>
                <w:bCs/>
                <w:color w:val="FFFFFF" w:themeColor="background1"/>
              </w:rPr>
            </w:pPr>
            <w:r>
              <w:rPr>
                <w:b/>
                <w:bCs/>
                <w:color w:val="FFFFFF" w:themeColor="background1"/>
              </w:rPr>
              <w:t>Notified body</w:t>
            </w:r>
            <w:r w:rsidRPr="002333D1">
              <w:rPr>
                <w:b/>
                <w:bCs/>
                <w:color w:val="FFFFFF" w:themeColor="background1"/>
              </w:rPr>
              <w:t xml:space="preserve"> name:</w:t>
            </w:r>
          </w:p>
        </w:tc>
        <w:tc>
          <w:tcPr>
            <w:tcW w:w="6126" w:type="dxa"/>
            <w:vAlign w:val="center"/>
          </w:tcPr>
          <w:p w14:paraId="1A65AD15" w14:textId="30EACF30" w:rsidR="006857FE" w:rsidRDefault="006857FE" w:rsidP="006F60FC"/>
        </w:tc>
      </w:tr>
      <w:tr w:rsidR="006857FE" w14:paraId="38DA88C8" w14:textId="77777777" w:rsidTr="00D25859">
        <w:tc>
          <w:tcPr>
            <w:tcW w:w="3936" w:type="dxa"/>
            <w:shd w:val="clear" w:color="auto" w:fill="4F81BD" w:themeFill="accent1"/>
            <w:vAlign w:val="center"/>
          </w:tcPr>
          <w:p w14:paraId="58D6839D" w14:textId="77777777" w:rsidR="006857FE" w:rsidRPr="002333D1" w:rsidRDefault="006857FE" w:rsidP="006F60FC">
            <w:pPr>
              <w:rPr>
                <w:b/>
                <w:bCs/>
                <w:color w:val="FFFFFF" w:themeColor="background1"/>
              </w:rPr>
            </w:pPr>
            <w:r>
              <w:rPr>
                <w:b/>
                <w:bCs/>
                <w:color w:val="FFFFFF" w:themeColor="background1"/>
              </w:rPr>
              <w:t>Notified body identification number:</w:t>
            </w:r>
          </w:p>
        </w:tc>
        <w:tc>
          <w:tcPr>
            <w:tcW w:w="6126" w:type="dxa"/>
            <w:vAlign w:val="center"/>
          </w:tcPr>
          <w:p w14:paraId="3883F1A8" w14:textId="77777777" w:rsidR="006857FE" w:rsidRDefault="006857FE" w:rsidP="006F60FC"/>
        </w:tc>
      </w:tr>
      <w:tr w:rsidR="00263FD6" w14:paraId="6952A37F" w14:textId="77777777" w:rsidTr="00D25859">
        <w:tc>
          <w:tcPr>
            <w:tcW w:w="3936" w:type="dxa"/>
            <w:shd w:val="clear" w:color="auto" w:fill="4F81BD" w:themeFill="accent1"/>
            <w:vAlign w:val="center"/>
          </w:tcPr>
          <w:p w14:paraId="1FDECC53" w14:textId="26EA8246" w:rsidR="00263FD6" w:rsidRDefault="00263FD6" w:rsidP="00263FD6">
            <w:pPr>
              <w:rPr>
                <w:b/>
                <w:bCs/>
                <w:color w:val="FFFFFF" w:themeColor="background1"/>
              </w:rPr>
            </w:pPr>
            <w:r>
              <w:rPr>
                <w:b/>
                <w:bCs/>
                <w:color w:val="FFFFFF" w:themeColor="background1"/>
              </w:rPr>
              <w:t>EU Certificate:</w:t>
            </w:r>
          </w:p>
        </w:tc>
        <w:tc>
          <w:tcPr>
            <w:tcW w:w="6126" w:type="dxa"/>
            <w:vAlign w:val="center"/>
          </w:tcPr>
          <w:p w14:paraId="41515C67" w14:textId="77777777" w:rsidR="00263FD6" w:rsidRDefault="00263FD6" w:rsidP="00263FD6"/>
        </w:tc>
      </w:tr>
      <w:tr w:rsidR="00263FD6" w14:paraId="06120167" w14:textId="77777777" w:rsidTr="00D25859">
        <w:tc>
          <w:tcPr>
            <w:tcW w:w="3936" w:type="dxa"/>
            <w:shd w:val="clear" w:color="auto" w:fill="4F81BD" w:themeFill="accent1"/>
            <w:vAlign w:val="center"/>
          </w:tcPr>
          <w:p w14:paraId="138505AF" w14:textId="0D948343" w:rsidR="00263FD6" w:rsidRDefault="00263FD6" w:rsidP="00263FD6">
            <w:pPr>
              <w:rPr>
                <w:b/>
                <w:bCs/>
                <w:color w:val="FFFFFF" w:themeColor="background1"/>
              </w:rPr>
            </w:pPr>
            <w:r>
              <w:rPr>
                <w:b/>
                <w:bCs/>
                <w:color w:val="FFFFFF" w:themeColor="background1"/>
              </w:rPr>
              <w:t>Conformity Assessment procedure:</w:t>
            </w:r>
          </w:p>
        </w:tc>
        <w:tc>
          <w:tcPr>
            <w:tcW w:w="6126" w:type="dxa"/>
            <w:vAlign w:val="center"/>
          </w:tcPr>
          <w:p w14:paraId="157C4DED" w14:textId="77777777" w:rsidR="00263FD6" w:rsidRPr="00CE57F7" w:rsidRDefault="00263FD6" w:rsidP="00263FD6">
            <w:pPr>
              <w:rPr>
                <w:lang w:val="fr-FR"/>
              </w:rPr>
            </w:pPr>
            <w:r w:rsidRPr="00CE57F7">
              <w:rPr>
                <w:lang w:val="fr-FR"/>
              </w:rPr>
              <w:t xml:space="preserve">(EU) 2017/745, Annex: </w:t>
            </w:r>
            <w:r w:rsidRPr="00CE57F7">
              <w:rPr>
                <w:color w:val="FF0000"/>
                <w:lang w:val="fr-FR"/>
              </w:rPr>
              <w:t>XXX</w:t>
            </w:r>
            <w:r w:rsidRPr="00CE57F7">
              <w:rPr>
                <w:lang w:val="fr-FR"/>
              </w:rPr>
              <w:t xml:space="preserve"> </w:t>
            </w:r>
          </w:p>
          <w:p w14:paraId="61FCA264" w14:textId="77777777" w:rsidR="00771B29" w:rsidRPr="00CE57F7" w:rsidRDefault="00771B29" w:rsidP="00771B29">
            <w:pPr>
              <w:rPr>
                <w:color w:val="FF0000"/>
                <w:lang w:val="fr-FR"/>
              </w:rPr>
            </w:pPr>
            <w:r w:rsidRPr="00CE57F7">
              <w:rPr>
                <w:color w:val="FF0000"/>
                <w:lang w:val="fr-FR"/>
              </w:rPr>
              <w:t>or (EU) 2017/746, Annex: XXX</w:t>
            </w:r>
          </w:p>
          <w:p w14:paraId="7137D5CD" w14:textId="36F65AD1" w:rsidR="00BE620D" w:rsidRPr="00EB0FB7" w:rsidRDefault="00263FD6" w:rsidP="00263FD6">
            <w:pPr>
              <w:rPr>
                <w:i/>
                <w:iCs/>
              </w:rPr>
            </w:pPr>
            <w:r w:rsidRPr="004D5A7D">
              <w:rPr>
                <w:i/>
                <w:iCs/>
                <w:highlight w:val="yellow"/>
              </w:rPr>
              <w:t>Indicate the conformity assessment procedure of the MD</w:t>
            </w:r>
            <w:r>
              <w:rPr>
                <w:i/>
                <w:iCs/>
                <w:highlight w:val="yellow"/>
              </w:rPr>
              <w:t>R</w:t>
            </w:r>
            <w:r w:rsidR="00771B29">
              <w:rPr>
                <w:i/>
                <w:iCs/>
                <w:highlight w:val="yellow"/>
              </w:rPr>
              <w:t>/IVDR</w:t>
            </w:r>
            <w:r>
              <w:rPr>
                <w:i/>
                <w:iCs/>
                <w:highlight w:val="yellow"/>
              </w:rPr>
              <w:t xml:space="preserve"> EU</w:t>
            </w:r>
            <w:r w:rsidRPr="004D5A7D">
              <w:rPr>
                <w:i/>
                <w:iCs/>
                <w:highlight w:val="yellow"/>
              </w:rPr>
              <w:t xml:space="preserve"> certificate e.g., Annex I</w:t>
            </w:r>
            <w:r>
              <w:rPr>
                <w:i/>
                <w:iCs/>
                <w:highlight w:val="yellow"/>
              </w:rPr>
              <w:t>X/X/XI</w:t>
            </w:r>
            <w:r w:rsidRPr="00EB72B8">
              <w:rPr>
                <w:i/>
                <w:iCs/>
                <w:highlight w:val="yellow"/>
              </w:rPr>
              <w:t>.</w:t>
            </w:r>
          </w:p>
        </w:tc>
      </w:tr>
    </w:tbl>
    <w:p w14:paraId="7AA93E24" w14:textId="77777777" w:rsidR="006857FE" w:rsidRDefault="006857FE" w:rsidP="006F60FC"/>
    <w:p w14:paraId="61CCEC8C" w14:textId="77777777" w:rsidR="00A76F05" w:rsidRDefault="00A76F05" w:rsidP="00C411D7">
      <w:pPr>
        <w:pStyle w:val="Heading1"/>
      </w:pPr>
      <w:r>
        <w:t>Device details</w:t>
      </w:r>
    </w:p>
    <w:p w14:paraId="0D9BA8C1" w14:textId="77777777" w:rsidR="00A76F05" w:rsidRDefault="00A76F05" w:rsidP="006F60FC"/>
    <w:tbl>
      <w:tblPr>
        <w:tblStyle w:val="TableGrid"/>
        <w:tblW w:w="0" w:type="auto"/>
        <w:tblLook w:val="04A0" w:firstRow="1" w:lastRow="0" w:firstColumn="1" w:lastColumn="0" w:noHBand="0" w:noVBand="1"/>
      </w:tblPr>
      <w:tblGrid>
        <w:gridCol w:w="3936"/>
        <w:gridCol w:w="6126"/>
      </w:tblGrid>
      <w:tr w:rsidR="00A76F05" w14:paraId="6D7C782F" w14:textId="77777777" w:rsidTr="00D25859">
        <w:tc>
          <w:tcPr>
            <w:tcW w:w="3936" w:type="dxa"/>
            <w:shd w:val="clear" w:color="auto" w:fill="4F81BD" w:themeFill="accent1"/>
            <w:vAlign w:val="center"/>
          </w:tcPr>
          <w:p w14:paraId="27A5AB30" w14:textId="77777777" w:rsidR="00A76F05" w:rsidRPr="002333D1" w:rsidRDefault="00A76F05" w:rsidP="006F60FC">
            <w:pPr>
              <w:rPr>
                <w:b/>
                <w:bCs/>
                <w:color w:val="FFFFFF" w:themeColor="background1"/>
              </w:rPr>
            </w:pPr>
            <w:r>
              <w:rPr>
                <w:b/>
                <w:bCs/>
                <w:color w:val="FFFFFF" w:themeColor="background1"/>
              </w:rPr>
              <w:t>Device trade name(s):</w:t>
            </w:r>
          </w:p>
        </w:tc>
        <w:tc>
          <w:tcPr>
            <w:tcW w:w="6126" w:type="dxa"/>
            <w:vAlign w:val="center"/>
          </w:tcPr>
          <w:p w14:paraId="19A51753" w14:textId="45E6DEB4" w:rsidR="00A76F05" w:rsidRDefault="00A30877" w:rsidP="006F60FC">
            <w:r>
              <w:t>[</w:t>
            </w:r>
            <w:r w:rsidRPr="00A30877">
              <w:rPr>
                <w:color w:val="FF0000"/>
              </w:rPr>
              <w:t>Device name</w:t>
            </w:r>
            <w:r>
              <w:t>]</w:t>
            </w:r>
          </w:p>
        </w:tc>
      </w:tr>
    </w:tbl>
    <w:p w14:paraId="5A435BEF" w14:textId="77777777" w:rsidR="00A76F05" w:rsidRDefault="00A76F05" w:rsidP="006F60FC"/>
    <w:p w14:paraId="280C6925" w14:textId="30E0EFAA" w:rsidR="00E573F1" w:rsidRDefault="00E573F1" w:rsidP="006F60FC">
      <w:r>
        <w:t xml:space="preserve">Further information is in </w:t>
      </w:r>
      <w:r>
        <w:fldChar w:fldCharType="begin"/>
      </w:r>
      <w:r>
        <w:instrText xml:space="preserve"> REF _Ref150175756 \h </w:instrText>
      </w:r>
      <w:r>
        <w:fldChar w:fldCharType="separate"/>
      </w:r>
      <w:r w:rsidRPr="00E573F1">
        <w:t>Annex I – Device details</w:t>
      </w:r>
      <w:r>
        <w:fldChar w:fldCharType="end"/>
      </w:r>
      <w:r>
        <w:t>.</w:t>
      </w:r>
    </w:p>
    <w:p w14:paraId="0D4BB230" w14:textId="77777777" w:rsidR="00E573F1" w:rsidRDefault="00E573F1" w:rsidP="006F60FC"/>
    <w:p w14:paraId="06F3A49A" w14:textId="305D8A92" w:rsidR="001B739D" w:rsidRDefault="006F60FC" w:rsidP="00C411D7">
      <w:pPr>
        <w:pStyle w:val="Heading1"/>
      </w:pPr>
      <w:r>
        <w:t>Declaration</w:t>
      </w:r>
    </w:p>
    <w:p w14:paraId="4BFE6396" w14:textId="77777777" w:rsidR="001B739D" w:rsidRPr="009A0464" w:rsidRDefault="001B739D" w:rsidP="006F60FC"/>
    <w:p w14:paraId="0AEC8481" w14:textId="77777777" w:rsidR="006F60FC" w:rsidRDefault="006F60FC" w:rsidP="006F60FC">
      <w:r>
        <w:t>[</w:t>
      </w:r>
      <w:r w:rsidRPr="00FA3DAC">
        <w:rPr>
          <w:color w:val="FF0000"/>
        </w:rPr>
        <w:t>Manufacturer name</w:t>
      </w:r>
      <w:r>
        <w:t>] declares:</w:t>
      </w:r>
    </w:p>
    <w:p w14:paraId="2EA3EEDA" w14:textId="7CDD26D9" w:rsidR="006F60FC" w:rsidRPr="00C411D7" w:rsidRDefault="006F60FC" w:rsidP="00C411D7">
      <w:pPr>
        <w:pStyle w:val="ListParagraph"/>
        <w:numPr>
          <w:ilvl w:val="0"/>
          <w:numId w:val="12"/>
        </w:numPr>
        <w:rPr>
          <w:lang w:val="en-US"/>
        </w:rPr>
      </w:pPr>
      <w:r w:rsidRPr="00C411D7">
        <w:rPr>
          <w:lang w:val="en-US"/>
        </w:rPr>
        <w:t xml:space="preserve">the </w:t>
      </w:r>
      <w:r w:rsidR="00C411D7">
        <w:rPr>
          <w:lang w:val="en-US"/>
        </w:rPr>
        <w:t xml:space="preserve">EU </w:t>
      </w:r>
      <w:r w:rsidRPr="00C411D7">
        <w:rPr>
          <w:lang w:val="en-US"/>
        </w:rPr>
        <w:t>declaration of conformity is issued under the sole responsibility of [</w:t>
      </w:r>
      <w:r w:rsidRPr="00C411D7">
        <w:rPr>
          <w:color w:val="FF0000"/>
          <w:lang w:val="en-US"/>
        </w:rPr>
        <w:t>Manufacturer name</w:t>
      </w:r>
      <w:r w:rsidRPr="00C411D7">
        <w:rPr>
          <w:lang w:val="en-US"/>
        </w:rPr>
        <w:t>]</w:t>
      </w:r>
      <w:r w:rsidR="00C411D7">
        <w:rPr>
          <w:lang w:val="en-US"/>
        </w:rPr>
        <w:t>.</w:t>
      </w:r>
    </w:p>
    <w:p w14:paraId="10F79995" w14:textId="78AFE69D" w:rsidR="00F44545" w:rsidRDefault="00F44545" w:rsidP="00436B93">
      <w:pPr>
        <w:pStyle w:val="ListParagraph"/>
        <w:numPr>
          <w:ilvl w:val="0"/>
          <w:numId w:val="12"/>
        </w:numPr>
        <w:rPr>
          <w:lang w:val="en-US"/>
        </w:rPr>
      </w:pPr>
      <w:r w:rsidRPr="00F44545">
        <w:rPr>
          <w:lang w:val="en-US"/>
        </w:rPr>
        <w:t>the device</w:t>
      </w:r>
      <w:r w:rsidR="00062213">
        <w:rPr>
          <w:lang w:val="en-US"/>
        </w:rPr>
        <w:t>s</w:t>
      </w:r>
      <w:r>
        <w:rPr>
          <w:lang w:val="en-US"/>
        </w:rPr>
        <w:t xml:space="preserve"> described in Annex I</w:t>
      </w:r>
      <w:r w:rsidRPr="00F44545">
        <w:rPr>
          <w:lang w:val="en-US"/>
        </w:rPr>
        <w:t xml:space="preserve"> that </w:t>
      </w:r>
      <w:r w:rsidR="00062213">
        <w:rPr>
          <w:lang w:val="en-US"/>
        </w:rPr>
        <w:t>are</w:t>
      </w:r>
      <w:r w:rsidRPr="00F44545">
        <w:rPr>
          <w:lang w:val="en-US"/>
        </w:rPr>
        <w:t xml:space="preserve"> covered by the present declaration is in conformity with </w:t>
      </w:r>
      <w:r>
        <w:rPr>
          <w:lang w:val="en-US"/>
        </w:rPr>
        <w:t>(EU) 2017/745</w:t>
      </w:r>
      <w:r w:rsidR="00DE3861">
        <w:rPr>
          <w:lang w:val="en-US"/>
        </w:rPr>
        <w:t xml:space="preserve"> </w:t>
      </w:r>
      <w:r w:rsidR="00DE3861" w:rsidRPr="00BE620D">
        <w:rPr>
          <w:color w:val="FF0000"/>
          <w:lang w:val="en-US"/>
        </w:rPr>
        <w:t>or</w:t>
      </w:r>
      <w:r w:rsidR="00BE620D" w:rsidRPr="00BE620D">
        <w:rPr>
          <w:color w:val="FF0000"/>
          <w:lang w:val="en-US"/>
        </w:rPr>
        <w:t xml:space="preserve"> (EU) 2017/746</w:t>
      </w:r>
    </w:p>
    <w:p w14:paraId="3BDA8DA6" w14:textId="7D74535E" w:rsidR="001B739D" w:rsidRDefault="0060514D" w:rsidP="00436B93">
      <w:pPr>
        <w:pStyle w:val="ListParagraph"/>
        <w:numPr>
          <w:ilvl w:val="0"/>
          <w:numId w:val="12"/>
        </w:numPr>
        <w:rPr>
          <w:lang w:val="en-US"/>
        </w:rPr>
      </w:pPr>
      <w:r w:rsidRPr="0060514D">
        <w:rPr>
          <w:i/>
          <w:iCs/>
          <w:highlight w:val="yellow"/>
          <w:lang w:val="en-US"/>
        </w:rPr>
        <w:t>To be removed if not applicable</w:t>
      </w:r>
      <w:r w:rsidRPr="0060514D">
        <w:rPr>
          <w:i/>
          <w:iCs/>
          <w:lang w:val="en-US"/>
        </w:rPr>
        <w:t xml:space="preserve"> </w:t>
      </w:r>
      <w:r w:rsidR="00F44545" w:rsidRPr="00F44545">
        <w:rPr>
          <w:lang w:val="en-US"/>
        </w:rPr>
        <w:t>the device</w:t>
      </w:r>
      <w:r w:rsidR="00062213">
        <w:rPr>
          <w:lang w:val="en-US"/>
        </w:rPr>
        <w:t>s</w:t>
      </w:r>
      <w:r w:rsidR="00F44545">
        <w:rPr>
          <w:lang w:val="en-US"/>
        </w:rPr>
        <w:t xml:space="preserve"> described in Annex I</w:t>
      </w:r>
      <w:r w:rsidR="00F44545" w:rsidRPr="00F44545">
        <w:rPr>
          <w:lang w:val="en-US"/>
        </w:rPr>
        <w:t xml:space="preserve"> that </w:t>
      </w:r>
      <w:r w:rsidR="00062213">
        <w:rPr>
          <w:lang w:val="en-US"/>
        </w:rPr>
        <w:t>are</w:t>
      </w:r>
      <w:r w:rsidR="00F44545" w:rsidRPr="00F44545">
        <w:rPr>
          <w:lang w:val="en-US"/>
        </w:rPr>
        <w:t xml:space="preserve"> covered by the present declaration is in conformity with </w:t>
      </w:r>
      <w:r w:rsidR="00C64617">
        <w:rPr>
          <w:lang w:val="en-US"/>
        </w:rPr>
        <w:t xml:space="preserve">the following </w:t>
      </w:r>
      <w:r w:rsidR="00F44545" w:rsidRPr="00F44545">
        <w:rPr>
          <w:lang w:val="en-US"/>
        </w:rPr>
        <w:t>other relevant Union legislation</w:t>
      </w:r>
      <w:r w:rsidRPr="0060514D">
        <w:rPr>
          <w:color w:val="FF0000"/>
          <w:lang w:val="en-US"/>
        </w:rPr>
        <w:t>s</w:t>
      </w:r>
      <w:r w:rsidR="00F44545" w:rsidRPr="00F44545">
        <w:rPr>
          <w:lang w:val="en-US"/>
        </w:rPr>
        <w:t xml:space="preserve"> </w:t>
      </w:r>
      <w:r w:rsidR="00C64617">
        <w:rPr>
          <w:lang w:val="en-US"/>
        </w:rPr>
        <w:t>requiring</w:t>
      </w:r>
      <w:r w:rsidR="00F44545" w:rsidRPr="00F44545">
        <w:rPr>
          <w:lang w:val="en-US"/>
        </w:rPr>
        <w:t xml:space="preserve"> an EU declaration of conformity</w:t>
      </w:r>
      <w:r w:rsidR="00C64617">
        <w:rPr>
          <w:lang w:val="en-US"/>
        </w:rPr>
        <w:t>:</w:t>
      </w:r>
    </w:p>
    <w:p w14:paraId="139CD30E" w14:textId="720A62BE" w:rsidR="00C64617" w:rsidRPr="004B3882" w:rsidRDefault="00C64617" w:rsidP="00C64617">
      <w:pPr>
        <w:pStyle w:val="ListParagraph"/>
        <w:numPr>
          <w:ilvl w:val="1"/>
          <w:numId w:val="12"/>
        </w:numPr>
        <w:rPr>
          <w:color w:val="FF0000"/>
          <w:lang w:val="en-US"/>
        </w:rPr>
      </w:pPr>
      <w:r w:rsidRPr="004B3882">
        <w:rPr>
          <w:color w:val="FF0000"/>
          <w:lang w:val="en-US"/>
        </w:rPr>
        <w:t>XXX</w:t>
      </w:r>
    </w:p>
    <w:p w14:paraId="7227B95B" w14:textId="77777777" w:rsidR="00683340" w:rsidRDefault="00683340" w:rsidP="00683340"/>
    <w:p w14:paraId="109C9CBE" w14:textId="07658786" w:rsidR="00AF2D3C" w:rsidRDefault="00AF2D3C" w:rsidP="00683340">
      <w:pPr>
        <w:pStyle w:val="Heading1"/>
      </w:pPr>
      <w:r>
        <w:t>References</w:t>
      </w:r>
    </w:p>
    <w:p w14:paraId="4D9D14A3" w14:textId="77777777" w:rsidR="000C3D68" w:rsidRDefault="000C3D68" w:rsidP="00A94E28"/>
    <w:p w14:paraId="5445095E" w14:textId="76BB14E2" w:rsidR="000C3D68" w:rsidRDefault="000C3D68" w:rsidP="00A94E28">
      <w:r>
        <w:t>No common specifications are applicable to [</w:t>
      </w:r>
      <w:r w:rsidRPr="000C3D68">
        <w:rPr>
          <w:color w:val="FF0000"/>
        </w:rPr>
        <w:t>device name</w:t>
      </w:r>
      <w:r>
        <w:t>]</w:t>
      </w:r>
      <w:r w:rsidR="001875DD">
        <w:t>.</w:t>
      </w:r>
    </w:p>
    <w:p w14:paraId="46098B36" w14:textId="61894ED2" w:rsidR="000C3D68" w:rsidRPr="000C3D68" w:rsidRDefault="000C3D68" w:rsidP="00A94E28">
      <w:pPr>
        <w:rPr>
          <w:i/>
          <w:iCs/>
        </w:rPr>
      </w:pPr>
      <w:r w:rsidRPr="000C3D68">
        <w:rPr>
          <w:i/>
          <w:iCs/>
          <w:highlight w:val="yellow"/>
        </w:rPr>
        <w:t>/</w:t>
      </w:r>
      <w:proofErr w:type="gramStart"/>
      <w:r w:rsidRPr="000C3D68">
        <w:rPr>
          <w:i/>
          <w:iCs/>
          <w:highlight w:val="yellow"/>
        </w:rPr>
        <w:t>or</w:t>
      </w:r>
      <w:proofErr w:type="gramEnd"/>
    </w:p>
    <w:p w14:paraId="7BCC68D4" w14:textId="77777777" w:rsidR="003B04CE" w:rsidRDefault="003B04CE" w:rsidP="00A94E28"/>
    <w:p w14:paraId="164DA65F" w14:textId="26AD0778" w:rsidR="00A94E28" w:rsidRDefault="00A94E28" w:rsidP="00A94E28">
      <w:r>
        <w:t>The following table describes the common specifications</w:t>
      </w:r>
      <w:r w:rsidR="001875DD">
        <w:t xml:space="preserve"> applicable to [</w:t>
      </w:r>
      <w:r w:rsidR="001875DD" w:rsidRPr="001875DD">
        <w:rPr>
          <w:color w:val="FF0000"/>
        </w:rPr>
        <w:t>device name</w:t>
      </w:r>
      <w:r w:rsidR="001875DD">
        <w:t>].</w:t>
      </w:r>
    </w:p>
    <w:p w14:paraId="4C6195F1" w14:textId="77777777" w:rsidR="00930884" w:rsidRPr="00A94E28" w:rsidRDefault="00930884" w:rsidP="00A94E28"/>
    <w:tbl>
      <w:tblPr>
        <w:tblStyle w:val="TableGrid"/>
        <w:tblW w:w="0" w:type="auto"/>
        <w:tblLook w:val="04A0" w:firstRow="1" w:lastRow="0" w:firstColumn="1" w:lastColumn="0" w:noHBand="0" w:noVBand="1"/>
      </w:tblPr>
      <w:tblGrid>
        <w:gridCol w:w="2660"/>
        <w:gridCol w:w="7402"/>
      </w:tblGrid>
      <w:tr w:rsidR="00930884" w14:paraId="1A1CE0BC" w14:textId="77777777" w:rsidTr="003B04CE">
        <w:tc>
          <w:tcPr>
            <w:tcW w:w="2660" w:type="dxa"/>
            <w:vMerge w:val="restart"/>
            <w:shd w:val="clear" w:color="auto" w:fill="4F81BD" w:themeFill="accent1"/>
            <w:vAlign w:val="center"/>
          </w:tcPr>
          <w:p w14:paraId="1DD76958" w14:textId="0D690125" w:rsidR="00930884" w:rsidRPr="002333D1" w:rsidRDefault="003B04CE" w:rsidP="00D25859">
            <w:pPr>
              <w:rPr>
                <w:b/>
                <w:bCs/>
                <w:color w:val="FFFFFF" w:themeColor="background1"/>
              </w:rPr>
            </w:pPr>
            <w:r>
              <w:rPr>
                <w:b/>
                <w:bCs/>
                <w:color w:val="FFFFFF" w:themeColor="background1"/>
              </w:rPr>
              <w:t>C</w:t>
            </w:r>
            <w:r w:rsidR="00930884">
              <w:rPr>
                <w:b/>
                <w:bCs/>
                <w:color w:val="FFFFFF" w:themeColor="background1"/>
              </w:rPr>
              <w:t>ommon specifications:</w:t>
            </w:r>
          </w:p>
        </w:tc>
        <w:tc>
          <w:tcPr>
            <w:tcW w:w="7402" w:type="dxa"/>
            <w:vAlign w:val="center"/>
          </w:tcPr>
          <w:p w14:paraId="6BF110C2" w14:textId="5E904721" w:rsidR="00930884" w:rsidRPr="00930884" w:rsidRDefault="00930884" w:rsidP="00930884">
            <w:pPr>
              <w:rPr>
                <w:color w:val="FF0000"/>
              </w:rPr>
            </w:pPr>
            <w:r w:rsidRPr="00930884">
              <w:rPr>
                <w:color w:val="FF0000"/>
              </w:rPr>
              <w:t>XXX</w:t>
            </w:r>
          </w:p>
        </w:tc>
      </w:tr>
      <w:tr w:rsidR="00930884" w14:paraId="70A6CBDF" w14:textId="77777777" w:rsidTr="003B04CE">
        <w:tc>
          <w:tcPr>
            <w:tcW w:w="2660" w:type="dxa"/>
            <w:vMerge/>
            <w:shd w:val="clear" w:color="auto" w:fill="4F81BD" w:themeFill="accent1"/>
            <w:vAlign w:val="center"/>
          </w:tcPr>
          <w:p w14:paraId="6C2DAECD" w14:textId="77777777" w:rsidR="00930884" w:rsidRDefault="00930884" w:rsidP="00930884">
            <w:pPr>
              <w:rPr>
                <w:b/>
                <w:bCs/>
                <w:color w:val="FFFFFF" w:themeColor="background1"/>
              </w:rPr>
            </w:pPr>
          </w:p>
        </w:tc>
        <w:tc>
          <w:tcPr>
            <w:tcW w:w="7402" w:type="dxa"/>
            <w:vAlign w:val="center"/>
          </w:tcPr>
          <w:p w14:paraId="2F97E130" w14:textId="40C87F5C" w:rsidR="00930884" w:rsidRDefault="00930884" w:rsidP="00930884">
            <w:r w:rsidRPr="00930884">
              <w:rPr>
                <w:color w:val="FF0000"/>
              </w:rPr>
              <w:t>XXX</w:t>
            </w:r>
          </w:p>
        </w:tc>
      </w:tr>
    </w:tbl>
    <w:p w14:paraId="4E080E7B" w14:textId="77777777" w:rsidR="00AF2D3C" w:rsidRDefault="00AF2D3C" w:rsidP="00AF2D3C"/>
    <w:p w14:paraId="44B436E2" w14:textId="77777777" w:rsidR="00AF2D3C" w:rsidRPr="00AF2D3C" w:rsidRDefault="00AF2D3C" w:rsidP="00AF2D3C"/>
    <w:p w14:paraId="78FEC646" w14:textId="0F6AD5E6" w:rsidR="00683340" w:rsidRDefault="00683340" w:rsidP="00683340">
      <w:pPr>
        <w:pStyle w:val="Heading1"/>
      </w:pPr>
      <w:r>
        <w:t>Approval</w:t>
      </w:r>
    </w:p>
    <w:p w14:paraId="61097320" w14:textId="77777777" w:rsidR="00683340" w:rsidRDefault="00683340" w:rsidP="00683340"/>
    <w:p w14:paraId="42926AAA" w14:textId="3595A5E9" w:rsidR="00683340" w:rsidRDefault="00683340" w:rsidP="00683340">
      <w:pPr>
        <w:rPr>
          <w:rFonts w:ascii="Alice" w:hAnsi="Alice" w:cstheme="minorHAnsi"/>
        </w:rPr>
      </w:pPr>
      <w:r>
        <w:rPr>
          <w:rFonts w:ascii="Alice" w:hAnsi="Alice" w:cstheme="minorHAnsi"/>
        </w:rPr>
        <w:t>Place of issue of the self-declaration:</w:t>
      </w:r>
      <w:r w:rsidR="0007095E">
        <w:rPr>
          <w:rFonts w:ascii="Alice" w:hAnsi="Alice" w:cstheme="minorHAnsi"/>
        </w:rPr>
        <w:t xml:space="preserve"> </w:t>
      </w:r>
      <w:r w:rsidR="008E3DBA">
        <w:rPr>
          <w:rFonts w:ascii="Alice" w:hAnsi="Alice" w:cstheme="minorHAnsi"/>
          <w:color w:val="FF0000"/>
        </w:rPr>
        <w:t>Address, Country</w:t>
      </w:r>
    </w:p>
    <w:p w14:paraId="0612E603" w14:textId="0D6295D4" w:rsidR="00683340" w:rsidRDefault="00683340" w:rsidP="00683340">
      <w:pPr>
        <w:rPr>
          <w:rFonts w:ascii="Alice" w:hAnsi="Alice" w:cstheme="minorHAnsi"/>
        </w:rPr>
      </w:pPr>
      <w:r>
        <w:rPr>
          <w:rFonts w:ascii="Alice" w:hAnsi="Alice" w:cstheme="minorHAnsi"/>
        </w:rPr>
        <w:t xml:space="preserve">Date: </w:t>
      </w:r>
      <w:r w:rsidR="0007095E" w:rsidRPr="0007095E">
        <w:rPr>
          <w:rFonts w:ascii="Alice" w:hAnsi="Alice" w:cstheme="minorHAnsi"/>
          <w:color w:val="FF0000"/>
        </w:rPr>
        <w:t>DD Month YYYY</w:t>
      </w:r>
    </w:p>
    <w:p w14:paraId="2BEE2CA2" w14:textId="77777777" w:rsidR="0007095E" w:rsidRDefault="0007095E" w:rsidP="00683340">
      <w:pPr>
        <w:rPr>
          <w:rFonts w:ascii="Alice" w:hAnsi="Alice" w:cstheme="minorHAnsi"/>
        </w:rPr>
      </w:pPr>
    </w:p>
    <w:p w14:paraId="1E0EA3EF" w14:textId="0D9DD2DE" w:rsidR="00683340" w:rsidRDefault="00683340" w:rsidP="00683340">
      <w:pPr>
        <w:rPr>
          <w:rFonts w:ascii="Alice" w:hAnsi="Alice" w:cstheme="minorHAnsi"/>
        </w:rPr>
      </w:pPr>
      <w:r>
        <w:rPr>
          <w:rFonts w:ascii="Alice" w:hAnsi="Alice" w:cstheme="minorHAnsi"/>
        </w:rPr>
        <w:t>Approver name:</w:t>
      </w:r>
      <w:r w:rsidR="0099194C">
        <w:rPr>
          <w:rFonts w:ascii="Alice" w:hAnsi="Alice" w:cstheme="minorHAnsi"/>
        </w:rPr>
        <w:t xml:space="preserve"> </w:t>
      </w:r>
      <w:r w:rsidR="0099194C" w:rsidRPr="0099194C">
        <w:rPr>
          <w:rFonts w:ascii="Alice" w:hAnsi="Alice" w:cstheme="minorHAnsi"/>
          <w:color w:val="FF0000"/>
        </w:rPr>
        <w:t>John Doe</w:t>
      </w:r>
    </w:p>
    <w:p w14:paraId="32B3CD0F" w14:textId="297612CC" w:rsidR="00683340" w:rsidRPr="008E3DBA" w:rsidRDefault="00683340" w:rsidP="00683340">
      <w:pPr>
        <w:rPr>
          <w:rFonts w:ascii="Alice" w:hAnsi="Alice" w:cstheme="minorHAnsi"/>
          <w:lang w:val="fr-FR"/>
        </w:rPr>
      </w:pPr>
      <w:proofErr w:type="spellStart"/>
      <w:proofErr w:type="gramStart"/>
      <w:r w:rsidRPr="008E3DBA">
        <w:rPr>
          <w:rFonts w:ascii="Alice" w:hAnsi="Alice" w:cstheme="minorHAnsi"/>
          <w:lang w:val="fr-FR"/>
        </w:rPr>
        <w:t>Function</w:t>
      </w:r>
      <w:proofErr w:type="spellEnd"/>
      <w:r w:rsidRPr="008E3DBA">
        <w:rPr>
          <w:rFonts w:ascii="Alice" w:hAnsi="Alice" w:cstheme="minorHAnsi"/>
          <w:lang w:val="fr-FR"/>
        </w:rPr>
        <w:t>:</w:t>
      </w:r>
      <w:proofErr w:type="gramEnd"/>
      <w:r w:rsidR="0099194C" w:rsidRPr="008E3DBA">
        <w:rPr>
          <w:rFonts w:ascii="Alice" w:hAnsi="Alice" w:cstheme="minorHAnsi"/>
          <w:lang w:val="fr-FR"/>
        </w:rPr>
        <w:t xml:space="preserve"> </w:t>
      </w:r>
      <w:r w:rsidR="0099194C" w:rsidRPr="008E3DBA">
        <w:rPr>
          <w:rFonts w:ascii="Alice" w:hAnsi="Alice" w:cstheme="minorHAnsi"/>
          <w:color w:val="FF0000"/>
          <w:lang w:val="fr-FR"/>
        </w:rPr>
        <w:t>PRRC</w:t>
      </w:r>
    </w:p>
    <w:p w14:paraId="20739FE9" w14:textId="77777777" w:rsidR="0007095E" w:rsidRPr="008E3DBA" w:rsidRDefault="0007095E" w:rsidP="00683340">
      <w:pPr>
        <w:rPr>
          <w:rFonts w:ascii="Alice" w:hAnsi="Alice" w:cstheme="minorHAnsi"/>
          <w:lang w:val="fr-FR"/>
        </w:rPr>
      </w:pPr>
    </w:p>
    <w:p w14:paraId="36CE8BFF" w14:textId="6B330C81" w:rsidR="00683340" w:rsidRPr="008E3DBA" w:rsidRDefault="00683340" w:rsidP="00683340">
      <w:pPr>
        <w:rPr>
          <w:rFonts w:ascii="Alice" w:hAnsi="Alice" w:cstheme="minorHAnsi"/>
          <w:lang w:val="fr-FR"/>
        </w:rPr>
      </w:pPr>
      <w:proofErr w:type="gramStart"/>
      <w:r w:rsidRPr="008E3DBA">
        <w:rPr>
          <w:rFonts w:ascii="Alice" w:hAnsi="Alice" w:cstheme="minorHAnsi"/>
          <w:lang w:val="fr-FR"/>
        </w:rPr>
        <w:t>Signature:</w:t>
      </w:r>
      <w:proofErr w:type="gramEnd"/>
    </w:p>
    <w:p w14:paraId="0D804223" w14:textId="77777777" w:rsidR="00683340" w:rsidRPr="008E3DBA" w:rsidRDefault="00683340" w:rsidP="00683340">
      <w:pPr>
        <w:rPr>
          <w:lang w:val="fr-FR"/>
        </w:rPr>
        <w:sectPr w:rsidR="00683340" w:rsidRPr="008E3DBA" w:rsidSect="00C92EAD">
          <w:headerReference w:type="default" r:id="rId12"/>
          <w:footerReference w:type="default" r:id="rId13"/>
          <w:pgSz w:w="11906" w:h="16838"/>
          <w:pgMar w:top="1417" w:right="991" w:bottom="1417" w:left="993" w:header="426" w:footer="560" w:gutter="0"/>
          <w:cols w:space="708"/>
          <w:docGrid w:linePitch="360"/>
        </w:sectPr>
      </w:pPr>
    </w:p>
    <w:p w14:paraId="22DCD912" w14:textId="6AC9147B" w:rsidR="00683340" w:rsidRDefault="008E3DBA" w:rsidP="008E3DBA">
      <w:pPr>
        <w:pStyle w:val="Heading1"/>
        <w:numPr>
          <w:ilvl w:val="0"/>
          <w:numId w:val="0"/>
        </w:numPr>
        <w:ind w:left="432" w:hanging="432"/>
        <w:rPr>
          <w:lang w:val="fr-FR"/>
        </w:rPr>
      </w:pPr>
      <w:bookmarkStart w:id="1" w:name="_Ref150175756"/>
      <w:r w:rsidRPr="008E3DBA">
        <w:rPr>
          <w:lang w:val="fr-FR"/>
        </w:rPr>
        <w:lastRenderedPageBreak/>
        <w:t xml:space="preserve">Annex I – </w:t>
      </w:r>
      <w:proofErr w:type="spellStart"/>
      <w:r w:rsidRPr="008E3DBA">
        <w:rPr>
          <w:lang w:val="fr-FR"/>
        </w:rPr>
        <w:t>Device</w:t>
      </w:r>
      <w:proofErr w:type="spellEnd"/>
      <w:r w:rsidRPr="008E3DBA">
        <w:rPr>
          <w:lang w:val="fr-FR"/>
        </w:rPr>
        <w:t xml:space="preserve"> </w:t>
      </w:r>
      <w:proofErr w:type="spellStart"/>
      <w:r w:rsidRPr="008E3DBA">
        <w:rPr>
          <w:lang w:val="fr-FR"/>
        </w:rPr>
        <w:t>de</w:t>
      </w:r>
      <w:r>
        <w:rPr>
          <w:lang w:val="fr-FR"/>
        </w:rPr>
        <w:t>tails</w:t>
      </w:r>
      <w:bookmarkEnd w:id="1"/>
      <w:proofErr w:type="spellEnd"/>
    </w:p>
    <w:p w14:paraId="529ED952" w14:textId="77777777" w:rsidR="008E3DBA" w:rsidRPr="008E3DBA" w:rsidRDefault="008E3DBA" w:rsidP="008E3DBA">
      <w:pPr>
        <w:rPr>
          <w:lang w:val="fr-FR"/>
        </w:rPr>
      </w:pPr>
    </w:p>
    <w:tbl>
      <w:tblPr>
        <w:tblStyle w:val="TableGrid"/>
        <w:tblW w:w="0" w:type="auto"/>
        <w:tblLook w:val="04A0" w:firstRow="1" w:lastRow="0" w:firstColumn="1" w:lastColumn="0" w:noHBand="0" w:noVBand="1"/>
      </w:tblPr>
      <w:tblGrid>
        <w:gridCol w:w="2362"/>
        <w:gridCol w:w="2396"/>
        <w:gridCol w:w="2346"/>
        <w:gridCol w:w="2257"/>
        <w:gridCol w:w="2450"/>
        <w:gridCol w:w="2409"/>
      </w:tblGrid>
      <w:tr w:rsidR="008E3DBA" w14:paraId="63991E50" w14:textId="77777777" w:rsidTr="00D25859">
        <w:trPr>
          <w:tblHeader/>
        </w:trPr>
        <w:tc>
          <w:tcPr>
            <w:tcW w:w="2362" w:type="dxa"/>
            <w:shd w:val="clear" w:color="auto" w:fill="4F81BD" w:themeFill="accent1"/>
            <w:vAlign w:val="center"/>
          </w:tcPr>
          <w:p w14:paraId="18DD17E3" w14:textId="77777777" w:rsidR="008E3DBA" w:rsidRPr="00CD69A4" w:rsidRDefault="008E3DBA" w:rsidP="00D25859">
            <w:pPr>
              <w:jc w:val="left"/>
              <w:rPr>
                <w:rFonts w:ascii="Alice" w:hAnsi="Alice" w:cstheme="minorHAnsi"/>
                <w:b/>
                <w:bCs/>
                <w:color w:val="FFFFFF" w:themeColor="background1"/>
              </w:rPr>
            </w:pPr>
            <w:r>
              <w:rPr>
                <w:rFonts w:ascii="Alice" w:hAnsi="Alice" w:cstheme="minorHAnsi"/>
                <w:b/>
                <w:bCs/>
                <w:color w:val="FFFFFF" w:themeColor="background1"/>
              </w:rPr>
              <w:t>Basic UDI-DI</w:t>
            </w:r>
          </w:p>
        </w:tc>
        <w:tc>
          <w:tcPr>
            <w:tcW w:w="2396" w:type="dxa"/>
            <w:shd w:val="clear" w:color="auto" w:fill="4F81BD" w:themeFill="accent1"/>
            <w:vAlign w:val="center"/>
          </w:tcPr>
          <w:p w14:paraId="74EA1D5A" w14:textId="77777777" w:rsidR="008E3DBA" w:rsidRDefault="008E3DBA" w:rsidP="00D25859">
            <w:pPr>
              <w:jc w:val="left"/>
              <w:rPr>
                <w:rFonts w:ascii="Alice" w:hAnsi="Alice" w:cstheme="minorHAnsi"/>
                <w:b/>
                <w:bCs/>
                <w:color w:val="FFFFFF" w:themeColor="background1"/>
              </w:rPr>
            </w:pPr>
            <w:r w:rsidRPr="00CD69A4">
              <w:rPr>
                <w:rFonts w:ascii="Alice" w:hAnsi="Alice" w:cstheme="minorHAnsi"/>
                <w:b/>
                <w:bCs/>
                <w:color w:val="FFFFFF" w:themeColor="background1"/>
              </w:rPr>
              <w:t>Device trade names</w:t>
            </w:r>
          </w:p>
        </w:tc>
        <w:tc>
          <w:tcPr>
            <w:tcW w:w="2346" w:type="dxa"/>
            <w:shd w:val="clear" w:color="auto" w:fill="4F81BD" w:themeFill="accent1"/>
            <w:vAlign w:val="center"/>
          </w:tcPr>
          <w:p w14:paraId="5475073F" w14:textId="77777777" w:rsidR="008E3DBA" w:rsidRPr="00CD69A4" w:rsidRDefault="008E3DBA" w:rsidP="00D25859">
            <w:pPr>
              <w:jc w:val="left"/>
              <w:rPr>
                <w:rFonts w:ascii="Alice" w:hAnsi="Alice" w:cstheme="minorHAnsi"/>
                <w:b/>
                <w:bCs/>
                <w:color w:val="FFFFFF" w:themeColor="background1"/>
              </w:rPr>
            </w:pPr>
            <w:r>
              <w:rPr>
                <w:rFonts w:ascii="Alice" w:hAnsi="Alice" w:cstheme="minorHAnsi"/>
                <w:b/>
                <w:bCs/>
                <w:color w:val="FFFFFF" w:themeColor="background1"/>
              </w:rPr>
              <w:t>UDI-DI</w:t>
            </w:r>
          </w:p>
        </w:tc>
        <w:tc>
          <w:tcPr>
            <w:tcW w:w="2257" w:type="dxa"/>
            <w:shd w:val="clear" w:color="auto" w:fill="4F81BD" w:themeFill="accent1"/>
            <w:vAlign w:val="center"/>
          </w:tcPr>
          <w:p w14:paraId="28A3D7FA" w14:textId="53835C87" w:rsidR="008E3DBA" w:rsidRDefault="008E3DBA" w:rsidP="00D25859">
            <w:pPr>
              <w:jc w:val="left"/>
              <w:rPr>
                <w:rFonts w:ascii="Alice" w:hAnsi="Alice" w:cstheme="minorHAnsi"/>
                <w:b/>
                <w:bCs/>
                <w:color w:val="FFFFFF" w:themeColor="background1"/>
              </w:rPr>
            </w:pPr>
            <w:r>
              <w:rPr>
                <w:rFonts w:ascii="Alice" w:hAnsi="Alice" w:cstheme="minorHAnsi"/>
                <w:b/>
                <w:bCs/>
                <w:color w:val="FFFFFF" w:themeColor="background1"/>
              </w:rPr>
              <w:t>Risk class</w:t>
            </w:r>
            <w:r w:rsidR="006F2D50">
              <w:rPr>
                <w:rFonts w:ascii="Alice" w:hAnsi="Alice" w:cstheme="minorHAnsi"/>
                <w:b/>
                <w:bCs/>
                <w:color w:val="FFFFFF" w:themeColor="background1"/>
              </w:rPr>
              <w:t xml:space="preserve"> and rule</w:t>
            </w:r>
            <w:r>
              <w:rPr>
                <w:rFonts w:ascii="Alice" w:hAnsi="Alice" w:cstheme="minorHAnsi"/>
                <w:b/>
                <w:bCs/>
                <w:color w:val="FFFFFF" w:themeColor="background1"/>
              </w:rPr>
              <w:t xml:space="preserve"> per Annex VIII</w:t>
            </w:r>
          </w:p>
        </w:tc>
        <w:tc>
          <w:tcPr>
            <w:tcW w:w="2450" w:type="dxa"/>
            <w:shd w:val="clear" w:color="auto" w:fill="4F81BD" w:themeFill="accent1"/>
            <w:vAlign w:val="center"/>
          </w:tcPr>
          <w:p w14:paraId="30A14E5D" w14:textId="77777777" w:rsidR="008E3DBA" w:rsidRPr="00CD69A4" w:rsidRDefault="008E3DBA" w:rsidP="00D25859">
            <w:pPr>
              <w:jc w:val="left"/>
              <w:rPr>
                <w:rFonts w:ascii="Alice" w:hAnsi="Alice" w:cstheme="minorHAnsi"/>
                <w:b/>
                <w:bCs/>
                <w:color w:val="FFFFFF" w:themeColor="background1"/>
              </w:rPr>
            </w:pPr>
            <w:r>
              <w:rPr>
                <w:rFonts w:ascii="Alice" w:hAnsi="Alice" w:cstheme="minorHAnsi"/>
                <w:b/>
                <w:bCs/>
                <w:color w:val="FFFFFF" w:themeColor="background1"/>
              </w:rPr>
              <w:t>Intended purpose</w:t>
            </w:r>
          </w:p>
        </w:tc>
        <w:tc>
          <w:tcPr>
            <w:tcW w:w="2409" w:type="dxa"/>
            <w:shd w:val="clear" w:color="auto" w:fill="4F81BD" w:themeFill="accent1"/>
            <w:vAlign w:val="center"/>
          </w:tcPr>
          <w:p w14:paraId="374816A2" w14:textId="77777777" w:rsidR="008E3DBA" w:rsidRPr="00CD69A4" w:rsidRDefault="008E3DBA" w:rsidP="00D25859">
            <w:pPr>
              <w:jc w:val="left"/>
              <w:rPr>
                <w:rFonts w:ascii="Alice" w:hAnsi="Alice" w:cstheme="minorHAnsi"/>
                <w:b/>
                <w:bCs/>
                <w:color w:val="FFFFFF" w:themeColor="background1"/>
              </w:rPr>
            </w:pPr>
            <w:r>
              <w:rPr>
                <w:rFonts w:ascii="Alice" w:hAnsi="Alice" w:cstheme="minorHAnsi"/>
                <w:b/>
                <w:bCs/>
                <w:color w:val="FFFFFF" w:themeColor="background1"/>
              </w:rPr>
              <w:t>Picture</w:t>
            </w:r>
          </w:p>
        </w:tc>
      </w:tr>
      <w:tr w:rsidR="008E3DBA" w14:paraId="5CB6C417" w14:textId="77777777" w:rsidTr="00D25859">
        <w:tc>
          <w:tcPr>
            <w:tcW w:w="2362" w:type="dxa"/>
            <w:vAlign w:val="center"/>
          </w:tcPr>
          <w:p w14:paraId="042CDEA0" w14:textId="77777777" w:rsidR="008E3DBA" w:rsidRDefault="008E3DBA" w:rsidP="00D25859">
            <w:pPr>
              <w:jc w:val="left"/>
              <w:rPr>
                <w:rFonts w:ascii="Alice" w:hAnsi="Alice" w:cstheme="minorHAnsi"/>
              </w:rPr>
            </w:pPr>
          </w:p>
        </w:tc>
        <w:tc>
          <w:tcPr>
            <w:tcW w:w="2396" w:type="dxa"/>
            <w:vAlign w:val="center"/>
          </w:tcPr>
          <w:p w14:paraId="48654165" w14:textId="77777777" w:rsidR="008E3DBA" w:rsidRDefault="008E3DBA" w:rsidP="00D25859">
            <w:pPr>
              <w:jc w:val="left"/>
              <w:rPr>
                <w:rFonts w:ascii="Alice" w:hAnsi="Alice" w:cstheme="minorHAnsi"/>
              </w:rPr>
            </w:pPr>
          </w:p>
        </w:tc>
        <w:tc>
          <w:tcPr>
            <w:tcW w:w="2346" w:type="dxa"/>
            <w:vAlign w:val="center"/>
          </w:tcPr>
          <w:p w14:paraId="6F8A8C0A" w14:textId="77777777" w:rsidR="008E3DBA" w:rsidRDefault="008E3DBA" w:rsidP="00D25859">
            <w:pPr>
              <w:jc w:val="left"/>
              <w:rPr>
                <w:rFonts w:ascii="Alice" w:hAnsi="Alice" w:cstheme="minorHAnsi"/>
              </w:rPr>
            </w:pPr>
          </w:p>
        </w:tc>
        <w:tc>
          <w:tcPr>
            <w:tcW w:w="2257" w:type="dxa"/>
            <w:vAlign w:val="center"/>
          </w:tcPr>
          <w:p w14:paraId="312B5F5C" w14:textId="77777777" w:rsidR="008E3DBA" w:rsidRDefault="008E3DBA" w:rsidP="00D25859">
            <w:pPr>
              <w:jc w:val="left"/>
              <w:rPr>
                <w:rFonts w:ascii="Alice" w:hAnsi="Alice" w:cstheme="minorHAnsi"/>
              </w:rPr>
            </w:pPr>
          </w:p>
        </w:tc>
        <w:tc>
          <w:tcPr>
            <w:tcW w:w="2450" w:type="dxa"/>
            <w:vAlign w:val="center"/>
          </w:tcPr>
          <w:p w14:paraId="67F60C7C" w14:textId="77777777" w:rsidR="008E3DBA" w:rsidRDefault="008E3DBA" w:rsidP="00D25859">
            <w:pPr>
              <w:jc w:val="left"/>
              <w:rPr>
                <w:rFonts w:ascii="Alice" w:hAnsi="Alice" w:cstheme="minorHAnsi"/>
              </w:rPr>
            </w:pPr>
          </w:p>
        </w:tc>
        <w:tc>
          <w:tcPr>
            <w:tcW w:w="2409" w:type="dxa"/>
            <w:vAlign w:val="center"/>
          </w:tcPr>
          <w:p w14:paraId="6549D67F" w14:textId="77777777" w:rsidR="008E3DBA" w:rsidRDefault="008E3DBA" w:rsidP="00D25859">
            <w:pPr>
              <w:jc w:val="left"/>
              <w:rPr>
                <w:rFonts w:ascii="Alice" w:hAnsi="Alice" w:cstheme="minorHAnsi"/>
              </w:rPr>
            </w:pPr>
          </w:p>
        </w:tc>
      </w:tr>
      <w:tr w:rsidR="008E3DBA" w14:paraId="2ACD07DA" w14:textId="77777777" w:rsidTr="00D25859">
        <w:tc>
          <w:tcPr>
            <w:tcW w:w="2362" w:type="dxa"/>
            <w:vAlign w:val="center"/>
          </w:tcPr>
          <w:p w14:paraId="6A8D8D28" w14:textId="77777777" w:rsidR="008E3DBA" w:rsidRDefault="008E3DBA" w:rsidP="00D25859">
            <w:pPr>
              <w:jc w:val="left"/>
              <w:rPr>
                <w:rFonts w:ascii="Alice" w:hAnsi="Alice" w:cstheme="minorHAnsi"/>
              </w:rPr>
            </w:pPr>
          </w:p>
        </w:tc>
        <w:tc>
          <w:tcPr>
            <w:tcW w:w="2396" w:type="dxa"/>
            <w:vAlign w:val="center"/>
          </w:tcPr>
          <w:p w14:paraId="536D1976" w14:textId="77777777" w:rsidR="008E3DBA" w:rsidRDefault="008E3DBA" w:rsidP="00D25859">
            <w:pPr>
              <w:jc w:val="left"/>
              <w:rPr>
                <w:rFonts w:ascii="Alice" w:hAnsi="Alice" w:cstheme="minorHAnsi"/>
              </w:rPr>
            </w:pPr>
          </w:p>
        </w:tc>
        <w:tc>
          <w:tcPr>
            <w:tcW w:w="2346" w:type="dxa"/>
            <w:vAlign w:val="center"/>
          </w:tcPr>
          <w:p w14:paraId="1B76AD38" w14:textId="77777777" w:rsidR="008E3DBA" w:rsidRDefault="008E3DBA" w:rsidP="00D25859">
            <w:pPr>
              <w:jc w:val="left"/>
              <w:rPr>
                <w:rFonts w:ascii="Alice" w:hAnsi="Alice" w:cstheme="minorHAnsi"/>
              </w:rPr>
            </w:pPr>
          </w:p>
        </w:tc>
        <w:tc>
          <w:tcPr>
            <w:tcW w:w="2257" w:type="dxa"/>
            <w:vAlign w:val="center"/>
          </w:tcPr>
          <w:p w14:paraId="32DFFFA8" w14:textId="77777777" w:rsidR="008E3DBA" w:rsidRDefault="008E3DBA" w:rsidP="00D25859">
            <w:pPr>
              <w:jc w:val="left"/>
              <w:rPr>
                <w:rFonts w:ascii="Alice" w:hAnsi="Alice" w:cstheme="minorHAnsi"/>
              </w:rPr>
            </w:pPr>
          </w:p>
        </w:tc>
        <w:tc>
          <w:tcPr>
            <w:tcW w:w="2450" w:type="dxa"/>
            <w:vAlign w:val="center"/>
          </w:tcPr>
          <w:p w14:paraId="565FA05A" w14:textId="77777777" w:rsidR="008E3DBA" w:rsidRDefault="008E3DBA" w:rsidP="00D25859">
            <w:pPr>
              <w:jc w:val="left"/>
              <w:rPr>
                <w:rFonts w:ascii="Alice" w:hAnsi="Alice" w:cstheme="minorHAnsi"/>
              </w:rPr>
            </w:pPr>
          </w:p>
        </w:tc>
        <w:tc>
          <w:tcPr>
            <w:tcW w:w="2409" w:type="dxa"/>
            <w:vAlign w:val="center"/>
          </w:tcPr>
          <w:p w14:paraId="2D97921C" w14:textId="77777777" w:rsidR="008E3DBA" w:rsidRDefault="008E3DBA" w:rsidP="00D25859">
            <w:pPr>
              <w:jc w:val="left"/>
              <w:rPr>
                <w:rFonts w:ascii="Alice" w:hAnsi="Alice" w:cstheme="minorHAnsi"/>
              </w:rPr>
            </w:pPr>
          </w:p>
        </w:tc>
      </w:tr>
      <w:tr w:rsidR="008E3DBA" w14:paraId="3BC78E64" w14:textId="77777777" w:rsidTr="00D25859">
        <w:tc>
          <w:tcPr>
            <w:tcW w:w="2362" w:type="dxa"/>
            <w:vAlign w:val="center"/>
          </w:tcPr>
          <w:p w14:paraId="16B2FB35" w14:textId="77777777" w:rsidR="008E3DBA" w:rsidRDefault="008E3DBA" w:rsidP="00D25859">
            <w:pPr>
              <w:jc w:val="left"/>
              <w:rPr>
                <w:rFonts w:ascii="Alice" w:hAnsi="Alice" w:cstheme="minorHAnsi"/>
              </w:rPr>
            </w:pPr>
          </w:p>
        </w:tc>
        <w:tc>
          <w:tcPr>
            <w:tcW w:w="2396" w:type="dxa"/>
            <w:vAlign w:val="center"/>
          </w:tcPr>
          <w:p w14:paraId="6B5BDEE4" w14:textId="77777777" w:rsidR="008E3DBA" w:rsidRDefault="008E3DBA" w:rsidP="00D25859">
            <w:pPr>
              <w:jc w:val="left"/>
              <w:rPr>
                <w:rFonts w:ascii="Alice" w:hAnsi="Alice" w:cstheme="minorHAnsi"/>
              </w:rPr>
            </w:pPr>
          </w:p>
        </w:tc>
        <w:tc>
          <w:tcPr>
            <w:tcW w:w="2346" w:type="dxa"/>
            <w:vAlign w:val="center"/>
          </w:tcPr>
          <w:p w14:paraId="3E82CB56" w14:textId="77777777" w:rsidR="008E3DBA" w:rsidRDefault="008E3DBA" w:rsidP="00D25859">
            <w:pPr>
              <w:jc w:val="left"/>
              <w:rPr>
                <w:rFonts w:ascii="Alice" w:hAnsi="Alice" w:cstheme="minorHAnsi"/>
              </w:rPr>
            </w:pPr>
          </w:p>
        </w:tc>
        <w:tc>
          <w:tcPr>
            <w:tcW w:w="2257" w:type="dxa"/>
            <w:vAlign w:val="center"/>
          </w:tcPr>
          <w:p w14:paraId="3ABF7B7C" w14:textId="77777777" w:rsidR="008E3DBA" w:rsidRDefault="008E3DBA" w:rsidP="00D25859">
            <w:pPr>
              <w:jc w:val="left"/>
              <w:rPr>
                <w:rFonts w:ascii="Alice" w:hAnsi="Alice" w:cstheme="minorHAnsi"/>
              </w:rPr>
            </w:pPr>
          </w:p>
        </w:tc>
        <w:tc>
          <w:tcPr>
            <w:tcW w:w="2450" w:type="dxa"/>
            <w:vAlign w:val="center"/>
          </w:tcPr>
          <w:p w14:paraId="5EF10455" w14:textId="77777777" w:rsidR="008E3DBA" w:rsidRDefault="008E3DBA" w:rsidP="00D25859">
            <w:pPr>
              <w:jc w:val="left"/>
              <w:rPr>
                <w:rFonts w:ascii="Alice" w:hAnsi="Alice" w:cstheme="minorHAnsi"/>
              </w:rPr>
            </w:pPr>
          </w:p>
        </w:tc>
        <w:tc>
          <w:tcPr>
            <w:tcW w:w="2409" w:type="dxa"/>
            <w:vAlign w:val="center"/>
          </w:tcPr>
          <w:p w14:paraId="5F402B3C" w14:textId="77777777" w:rsidR="008E3DBA" w:rsidRDefault="008E3DBA" w:rsidP="00D25859">
            <w:pPr>
              <w:jc w:val="left"/>
              <w:rPr>
                <w:rFonts w:ascii="Alice" w:hAnsi="Alice" w:cstheme="minorHAnsi"/>
              </w:rPr>
            </w:pPr>
          </w:p>
        </w:tc>
      </w:tr>
      <w:tr w:rsidR="008E3DBA" w14:paraId="3B140524" w14:textId="77777777" w:rsidTr="00D25859">
        <w:tc>
          <w:tcPr>
            <w:tcW w:w="2362" w:type="dxa"/>
            <w:vAlign w:val="center"/>
          </w:tcPr>
          <w:p w14:paraId="71AE53E3" w14:textId="77777777" w:rsidR="008E3DBA" w:rsidRDefault="008E3DBA" w:rsidP="00D25859">
            <w:pPr>
              <w:jc w:val="left"/>
              <w:rPr>
                <w:rFonts w:ascii="Alice" w:hAnsi="Alice" w:cstheme="minorHAnsi"/>
              </w:rPr>
            </w:pPr>
          </w:p>
        </w:tc>
        <w:tc>
          <w:tcPr>
            <w:tcW w:w="2396" w:type="dxa"/>
            <w:vAlign w:val="center"/>
          </w:tcPr>
          <w:p w14:paraId="47D52932" w14:textId="77777777" w:rsidR="008E3DBA" w:rsidRDefault="008E3DBA" w:rsidP="00D25859">
            <w:pPr>
              <w:jc w:val="left"/>
              <w:rPr>
                <w:rFonts w:ascii="Alice" w:hAnsi="Alice" w:cstheme="minorHAnsi"/>
              </w:rPr>
            </w:pPr>
          </w:p>
        </w:tc>
        <w:tc>
          <w:tcPr>
            <w:tcW w:w="2346" w:type="dxa"/>
            <w:vAlign w:val="center"/>
          </w:tcPr>
          <w:p w14:paraId="579A3536" w14:textId="77777777" w:rsidR="008E3DBA" w:rsidRDefault="008E3DBA" w:rsidP="00D25859">
            <w:pPr>
              <w:jc w:val="left"/>
              <w:rPr>
                <w:rFonts w:ascii="Alice" w:hAnsi="Alice" w:cstheme="minorHAnsi"/>
              </w:rPr>
            </w:pPr>
          </w:p>
        </w:tc>
        <w:tc>
          <w:tcPr>
            <w:tcW w:w="2257" w:type="dxa"/>
            <w:vAlign w:val="center"/>
          </w:tcPr>
          <w:p w14:paraId="51F82E7C" w14:textId="77777777" w:rsidR="008E3DBA" w:rsidRDefault="008E3DBA" w:rsidP="00D25859">
            <w:pPr>
              <w:jc w:val="left"/>
              <w:rPr>
                <w:rFonts w:ascii="Alice" w:hAnsi="Alice" w:cstheme="minorHAnsi"/>
              </w:rPr>
            </w:pPr>
          </w:p>
        </w:tc>
        <w:tc>
          <w:tcPr>
            <w:tcW w:w="2450" w:type="dxa"/>
            <w:vAlign w:val="center"/>
          </w:tcPr>
          <w:p w14:paraId="391C2B08" w14:textId="77777777" w:rsidR="008E3DBA" w:rsidRDefault="008E3DBA" w:rsidP="00D25859">
            <w:pPr>
              <w:jc w:val="left"/>
              <w:rPr>
                <w:rFonts w:ascii="Alice" w:hAnsi="Alice" w:cstheme="minorHAnsi"/>
              </w:rPr>
            </w:pPr>
          </w:p>
        </w:tc>
        <w:tc>
          <w:tcPr>
            <w:tcW w:w="2409" w:type="dxa"/>
            <w:vAlign w:val="center"/>
          </w:tcPr>
          <w:p w14:paraId="08AB9F89" w14:textId="77777777" w:rsidR="008E3DBA" w:rsidRDefault="008E3DBA" w:rsidP="00D25859">
            <w:pPr>
              <w:jc w:val="left"/>
              <w:rPr>
                <w:rFonts w:ascii="Alice" w:hAnsi="Alice" w:cstheme="minorHAnsi"/>
              </w:rPr>
            </w:pPr>
          </w:p>
        </w:tc>
      </w:tr>
    </w:tbl>
    <w:p w14:paraId="57274709" w14:textId="77777777" w:rsidR="008E3DBA" w:rsidRDefault="008E3DBA" w:rsidP="00683340"/>
    <w:sectPr w:rsidR="008E3DBA" w:rsidSect="00683340">
      <w:pgSz w:w="16838" w:h="11906" w:orient="landscape"/>
      <w:pgMar w:top="993" w:right="1417" w:bottom="991" w:left="1417"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A302" w14:textId="77777777" w:rsidR="00C334D3" w:rsidRDefault="00C334D3" w:rsidP="00D0337D">
      <w:r>
        <w:separator/>
      </w:r>
    </w:p>
  </w:endnote>
  <w:endnote w:type="continuationSeparator" w:id="0">
    <w:p w14:paraId="7DE844CA" w14:textId="77777777" w:rsidR="00C334D3" w:rsidRDefault="00C334D3"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ic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A14C" w14:textId="177079BB" w:rsidR="001B739D" w:rsidRPr="00BC3425" w:rsidRDefault="001B739D" w:rsidP="00BC3425">
    <w:pPr>
      <w:pStyle w:val="Footer"/>
    </w:pPr>
    <w:r w:rsidRPr="00AB022A">
      <w:t>Form Number: LEX-FORM-</w:t>
    </w:r>
    <w:r w:rsidR="007B3315">
      <w:t>EU</w:t>
    </w:r>
    <w:r w:rsidRPr="00AB022A">
      <w:t>-</w:t>
    </w:r>
    <w:r w:rsidR="007B3315">
      <w:t>018</w:t>
    </w:r>
    <w:r w:rsidRPr="00AB022A">
      <w:t xml:space="preserve"> rev.</w:t>
    </w:r>
    <w:r w:rsidR="007B3315">
      <w:t>1</w:t>
    </w:r>
    <w:r w:rsidRPr="00AB022A">
      <w:tab/>
    </w:r>
    <w:r w:rsidRPr="00AB022A">
      <w:tab/>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443F" w14:textId="77777777" w:rsidR="001B739D" w:rsidRPr="00BC3425" w:rsidRDefault="001B739D"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1BCB" w14:textId="77777777" w:rsidR="00C334D3" w:rsidRDefault="00C334D3" w:rsidP="00D0337D">
      <w:r>
        <w:separator/>
      </w:r>
    </w:p>
  </w:footnote>
  <w:footnote w:type="continuationSeparator" w:id="0">
    <w:p w14:paraId="52932FC6" w14:textId="77777777" w:rsidR="00C334D3" w:rsidRDefault="00C334D3"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06CC" w14:textId="77777777" w:rsidR="001B739D" w:rsidRDefault="001B739D">
    <w:pPr>
      <w:pStyle w:val="Header"/>
    </w:pPr>
    <w:r>
      <w:rPr>
        <w:noProof/>
        <w:sz w:val="28"/>
        <w:szCs w:val="28"/>
      </w:rPr>
      <w:drawing>
        <wp:anchor distT="0" distB="0" distL="114300" distR="114300" simplePos="0" relativeHeight="251658752" behindDoc="0" locked="0" layoutInCell="1" allowOverlap="1" wp14:anchorId="5FBDCDE6" wp14:editId="0F90DF14">
          <wp:simplePos x="0" y="0"/>
          <wp:positionH relativeFrom="column">
            <wp:posOffset>0</wp:posOffset>
          </wp:positionH>
          <wp:positionV relativeFrom="paragraph">
            <wp:posOffset>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B739D" w14:paraId="51115DF6" w14:textId="77777777" w:rsidTr="003B2A86">
      <w:trPr>
        <w:trHeight w:val="570"/>
      </w:trPr>
      <w:tc>
        <w:tcPr>
          <w:tcW w:w="1368" w:type="dxa"/>
          <w:tcBorders>
            <w:bottom w:val="nil"/>
          </w:tcBorders>
          <w:vAlign w:val="center"/>
        </w:tcPr>
        <w:p w14:paraId="37D9FE08" w14:textId="77777777" w:rsidR="001B739D" w:rsidRPr="00C92EAD" w:rsidRDefault="001B739D" w:rsidP="00F50A25">
          <w:pPr>
            <w:pStyle w:val="Header"/>
            <w:jc w:val="center"/>
            <w:rPr>
              <w:caps/>
              <w:sz w:val="28"/>
              <w:szCs w:val="28"/>
            </w:rPr>
          </w:pPr>
          <w:r>
            <w:rPr>
              <w:noProof/>
              <w:sz w:val="28"/>
              <w:szCs w:val="28"/>
            </w:rPr>
            <w:drawing>
              <wp:anchor distT="0" distB="0" distL="114300" distR="114300" simplePos="0" relativeHeight="251659776" behindDoc="0" locked="0" layoutInCell="1" allowOverlap="1" wp14:anchorId="43CAB2AB" wp14:editId="523530FF">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40F34E8D" w14:textId="30206963" w:rsidR="001B739D" w:rsidRDefault="006B16A2" w:rsidP="00F50A25">
          <w:pPr>
            <w:tabs>
              <w:tab w:val="left" w:pos="1843"/>
              <w:tab w:val="center" w:pos="2268"/>
              <w:tab w:val="left" w:pos="2552"/>
            </w:tabs>
            <w:jc w:val="center"/>
          </w:pPr>
          <w:r>
            <w:rPr>
              <w:sz w:val="28"/>
              <w:szCs w:val="28"/>
            </w:rPr>
            <w:t>Declaration of Conformity</w:t>
          </w:r>
        </w:p>
      </w:tc>
      <w:tc>
        <w:tcPr>
          <w:tcW w:w="2920" w:type="dxa"/>
          <w:vAlign w:val="center"/>
        </w:tcPr>
        <w:p w14:paraId="5119424D" w14:textId="77777777" w:rsidR="001B739D" w:rsidRPr="00681A4D" w:rsidRDefault="001B739D" w:rsidP="00F50A25">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224E85FA" w14:textId="77777777" w:rsidR="001B739D" w:rsidRPr="001549D2" w:rsidRDefault="001B739D" w:rsidP="00F50A25">
    <w:pPr>
      <w:pStyle w:val="Header"/>
    </w:pPr>
  </w:p>
  <w:p w14:paraId="397698F8" w14:textId="77777777" w:rsidR="001B739D" w:rsidRPr="00F50A25" w:rsidRDefault="001B739D" w:rsidP="00F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0F0603" w14:paraId="69DB6A23" w14:textId="77777777" w:rsidTr="006A57A0">
      <w:trPr>
        <w:trHeight w:val="570"/>
      </w:trPr>
      <w:tc>
        <w:tcPr>
          <w:tcW w:w="1368" w:type="dxa"/>
          <w:tcBorders>
            <w:bottom w:val="nil"/>
          </w:tcBorders>
          <w:vAlign w:val="center"/>
        </w:tcPr>
        <w:p w14:paraId="7DCF8C77" w14:textId="77777777" w:rsidR="000F0603" w:rsidRPr="00C92EAD" w:rsidRDefault="000F0603" w:rsidP="000F0603">
          <w:pPr>
            <w:pStyle w:val="Header"/>
            <w:jc w:val="center"/>
            <w:rPr>
              <w:caps/>
              <w:sz w:val="28"/>
              <w:szCs w:val="28"/>
            </w:rPr>
          </w:pPr>
          <w:r>
            <w:rPr>
              <w:noProof/>
              <w:sz w:val="28"/>
              <w:szCs w:val="28"/>
            </w:rPr>
            <w:drawing>
              <wp:anchor distT="0" distB="0" distL="114300" distR="114300" simplePos="0" relativeHeight="251655680" behindDoc="0" locked="0" layoutInCell="1" allowOverlap="1" wp14:anchorId="523CFAB4" wp14:editId="086AAE60">
                <wp:simplePos x="0" y="0"/>
                <wp:positionH relativeFrom="column">
                  <wp:posOffset>-289560</wp:posOffset>
                </wp:positionH>
                <wp:positionV relativeFrom="paragraph">
                  <wp:posOffset>-137795</wp:posOffset>
                </wp:positionV>
                <wp:extent cx="880745" cy="662305"/>
                <wp:effectExtent l="0" t="0" r="0" b="0"/>
                <wp:wrapNone/>
                <wp:docPr id="705285435" name="Picture 70528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E4C9F74" w14:textId="590D81CF" w:rsidR="000F0603" w:rsidRDefault="00683340" w:rsidP="000F0603">
          <w:pPr>
            <w:tabs>
              <w:tab w:val="left" w:pos="1843"/>
              <w:tab w:val="center" w:pos="2268"/>
              <w:tab w:val="left" w:pos="2552"/>
            </w:tabs>
            <w:jc w:val="center"/>
          </w:pPr>
          <w:r>
            <w:rPr>
              <w:sz w:val="28"/>
              <w:szCs w:val="28"/>
            </w:rPr>
            <w:t>Declaration of Conformity</w:t>
          </w:r>
        </w:p>
      </w:tc>
      <w:tc>
        <w:tcPr>
          <w:tcW w:w="2920" w:type="dxa"/>
          <w:vAlign w:val="center"/>
        </w:tcPr>
        <w:p w14:paraId="7C8DE01B" w14:textId="77777777" w:rsidR="000F0603" w:rsidRPr="00681A4D" w:rsidRDefault="000F0603" w:rsidP="000F0603">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2183A426" w14:textId="77777777" w:rsidR="000F0603" w:rsidRPr="001549D2" w:rsidRDefault="000F0603" w:rsidP="000F0603">
    <w:pPr>
      <w:pStyle w:val="Header"/>
    </w:pPr>
  </w:p>
  <w:p w14:paraId="529437EE" w14:textId="77777777" w:rsidR="005D59B6" w:rsidRPr="000F0603" w:rsidRDefault="005D59B6" w:rsidP="000F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13629C"/>
    <w:multiLevelType w:val="hybridMultilevel"/>
    <w:tmpl w:val="B1EC4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4B23CBC"/>
    <w:multiLevelType w:val="hybridMultilevel"/>
    <w:tmpl w:val="576AFFC4"/>
    <w:lvl w:ilvl="0" w:tplc="BB6835E0">
      <w:numFmt w:val="bullet"/>
      <w:lvlText w:val="-"/>
      <w:lvlJc w:val="left"/>
      <w:pPr>
        <w:ind w:left="720" w:hanging="360"/>
      </w:pPr>
      <w:rPr>
        <w:rFonts w:ascii="Alice" w:eastAsiaTheme="minorHAnsi" w:hAnsi="Alice"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74443"/>
    <w:multiLevelType w:val="hybridMultilevel"/>
    <w:tmpl w:val="E38E6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8421936">
    <w:abstractNumId w:val="6"/>
  </w:num>
  <w:num w:numId="2" w16cid:durableId="1734621211">
    <w:abstractNumId w:val="1"/>
  </w:num>
  <w:num w:numId="3" w16cid:durableId="747072263">
    <w:abstractNumId w:val="3"/>
  </w:num>
  <w:num w:numId="4" w16cid:durableId="343824919">
    <w:abstractNumId w:val="9"/>
  </w:num>
  <w:num w:numId="5" w16cid:durableId="2008442251">
    <w:abstractNumId w:val="4"/>
  </w:num>
  <w:num w:numId="6" w16cid:durableId="397168031">
    <w:abstractNumId w:val="8"/>
  </w:num>
  <w:num w:numId="7" w16cid:durableId="1675721630">
    <w:abstractNumId w:val="10"/>
  </w:num>
  <w:num w:numId="8" w16cid:durableId="129519309">
    <w:abstractNumId w:val="2"/>
  </w:num>
  <w:num w:numId="9" w16cid:durableId="454450872">
    <w:abstractNumId w:val="0"/>
  </w:num>
  <w:num w:numId="10" w16cid:durableId="981422453">
    <w:abstractNumId w:val="7"/>
  </w:num>
  <w:num w:numId="11" w16cid:durableId="778916808">
    <w:abstractNumId w:val="11"/>
  </w:num>
  <w:num w:numId="12" w16cid:durableId="1276254560">
    <w:abstractNumId w:val="5"/>
  </w:num>
  <w:num w:numId="13" w16cid:durableId="9692892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39F5"/>
    <w:rsid w:val="00007141"/>
    <w:rsid w:val="00010A1F"/>
    <w:rsid w:val="00010CC1"/>
    <w:rsid w:val="00011F84"/>
    <w:rsid w:val="00012479"/>
    <w:rsid w:val="0001260A"/>
    <w:rsid w:val="00012BE1"/>
    <w:rsid w:val="00015B3D"/>
    <w:rsid w:val="0001734A"/>
    <w:rsid w:val="00021315"/>
    <w:rsid w:val="00021707"/>
    <w:rsid w:val="000223D6"/>
    <w:rsid w:val="000255FE"/>
    <w:rsid w:val="00026F8B"/>
    <w:rsid w:val="00027B3A"/>
    <w:rsid w:val="00030765"/>
    <w:rsid w:val="00030E01"/>
    <w:rsid w:val="00032DCB"/>
    <w:rsid w:val="0003444D"/>
    <w:rsid w:val="000358CB"/>
    <w:rsid w:val="000379F2"/>
    <w:rsid w:val="00043057"/>
    <w:rsid w:val="00043D91"/>
    <w:rsid w:val="00044D87"/>
    <w:rsid w:val="00051662"/>
    <w:rsid w:val="00053A3F"/>
    <w:rsid w:val="00054430"/>
    <w:rsid w:val="00054652"/>
    <w:rsid w:val="00057548"/>
    <w:rsid w:val="000609E1"/>
    <w:rsid w:val="00061872"/>
    <w:rsid w:val="00062213"/>
    <w:rsid w:val="0006431A"/>
    <w:rsid w:val="00064BFB"/>
    <w:rsid w:val="00066052"/>
    <w:rsid w:val="0006605C"/>
    <w:rsid w:val="0007095E"/>
    <w:rsid w:val="000711FD"/>
    <w:rsid w:val="000722F4"/>
    <w:rsid w:val="00072457"/>
    <w:rsid w:val="00073F86"/>
    <w:rsid w:val="000745D3"/>
    <w:rsid w:val="00074647"/>
    <w:rsid w:val="0007517A"/>
    <w:rsid w:val="00075D74"/>
    <w:rsid w:val="00077392"/>
    <w:rsid w:val="00077810"/>
    <w:rsid w:val="000819A3"/>
    <w:rsid w:val="00082D0A"/>
    <w:rsid w:val="00082D74"/>
    <w:rsid w:val="00082EF4"/>
    <w:rsid w:val="00084C51"/>
    <w:rsid w:val="0008578A"/>
    <w:rsid w:val="000918F2"/>
    <w:rsid w:val="0009266F"/>
    <w:rsid w:val="000934C7"/>
    <w:rsid w:val="00093C03"/>
    <w:rsid w:val="000955C6"/>
    <w:rsid w:val="00095694"/>
    <w:rsid w:val="00097216"/>
    <w:rsid w:val="000A0014"/>
    <w:rsid w:val="000A345B"/>
    <w:rsid w:val="000A3CD7"/>
    <w:rsid w:val="000B3188"/>
    <w:rsid w:val="000B31A3"/>
    <w:rsid w:val="000B6F87"/>
    <w:rsid w:val="000B7077"/>
    <w:rsid w:val="000C33FC"/>
    <w:rsid w:val="000C3D68"/>
    <w:rsid w:val="000C3E40"/>
    <w:rsid w:val="000C653F"/>
    <w:rsid w:val="000C6DE0"/>
    <w:rsid w:val="000D42A8"/>
    <w:rsid w:val="000D55EC"/>
    <w:rsid w:val="000D7385"/>
    <w:rsid w:val="000D7FE4"/>
    <w:rsid w:val="000E4642"/>
    <w:rsid w:val="000E602D"/>
    <w:rsid w:val="000E6EC7"/>
    <w:rsid w:val="000E7364"/>
    <w:rsid w:val="000F0603"/>
    <w:rsid w:val="000F1A56"/>
    <w:rsid w:val="000F4C28"/>
    <w:rsid w:val="000F7D93"/>
    <w:rsid w:val="0010384A"/>
    <w:rsid w:val="00104BA2"/>
    <w:rsid w:val="00110397"/>
    <w:rsid w:val="001133AC"/>
    <w:rsid w:val="00114A91"/>
    <w:rsid w:val="0012188B"/>
    <w:rsid w:val="001228F8"/>
    <w:rsid w:val="00122EA3"/>
    <w:rsid w:val="00124E69"/>
    <w:rsid w:val="00126C2B"/>
    <w:rsid w:val="00131600"/>
    <w:rsid w:val="00134344"/>
    <w:rsid w:val="00134528"/>
    <w:rsid w:val="00135147"/>
    <w:rsid w:val="00135AA4"/>
    <w:rsid w:val="00136DA4"/>
    <w:rsid w:val="00136E2C"/>
    <w:rsid w:val="00137331"/>
    <w:rsid w:val="00137F8B"/>
    <w:rsid w:val="00140069"/>
    <w:rsid w:val="0014065A"/>
    <w:rsid w:val="00142B27"/>
    <w:rsid w:val="00144E4F"/>
    <w:rsid w:val="001453EC"/>
    <w:rsid w:val="00146832"/>
    <w:rsid w:val="0014717B"/>
    <w:rsid w:val="00147C28"/>
    <w:rsid w:val="0015078B"/>
    <w:rsid w:val="0015113C"/>
    <w:rsid w:val="00151FBD"/>
    <w:rsid w:val="001549D2"/>
    <w:rsid w:val="001553EC"/>
    <w:rsid w:val="00157DF3"/>
    <w:rsid w:val="00162D8D"/>
    <w:rsid w:val="0016487B"/>
    <w:rsid w:val="0016652F"/>
    <w:rsid w:val="00166DC6"/>
    <w:rsid w:val="00167ED4"/>
    <w:rsid w:val="001712A8"/>
    <w:rsid w:val="00173EDD"/>
    <w:rsid w:val="001753C7"/>
    <w:rsid w:val="00176224"/>
    <w:rsid w:val="0018333F"/>
    <w:rsid w:val="00185A2B"/>
    <w:rsid w:val="00185C8F"/>
    <w:rsid w:val="001875DD"/>
    <w:rsid w:val="00191089"/>
    <w:rsid w:val="00192EFE"/>
    <w:rsid w:val="00194C66"/>
    <w:rsid w:val="00194E5F"/>
    <w:rsid w:val="00195178"/>
    <w:rsid w:val="00195CDE"/>
    <w:rsid w:val="0019652F"/>
    <w:rsid w:val="00196751"/>
    <w:rsid w:val="001A0616"/>
    <w:rsid w:val="001A1F08"/>
    <w:rsid w:val="001A35D6"/>
    <w:rsid w:val="001B6929"/>
    <w:rsid w:val="001B739D"/>
    <w:rsid w:val="001B77FA"/>
    <w:rsid w:val="001C257D"/>
    <w:rsid w:val="001C263C"/>
    <w:rsid w:val="001C42AB"/>
    <w:rsid w:val="001C45E8"/>
    <w:rsid w:val="001C4979"/>
    <w:rsid w:val="001C595E"/>
    <w:rsid w:val="001C7F46"/>
    <w:rsid w:val="001D0816"/>
    <w:rsid w:val="001E03C1"/>
    <w:rsid w:val="001E0F10"/>
    <w:rsid w:val="001E3512"/>
    <w:rsid w:val="001E37DE"/>
    <w:rsid w:val="001E64BF"/>
    <w:rsid w:val="001E707C"/>
    <w:rsid w:val="001E75DF"/>
    <w:rsid w:val="001F08A7"/>
    <w:rsid w:val="001F59C5"/>
    <w:rsid w:val="0020417A"/>
    <w:rsid w:val="0020612F"/>
    <w:rsid w:val="00206461"/>
    <w:rsid w:val="00207882"/>
    <w:rsid w:val="00210235"/>
    <w:rsid w:val="002102BD"/>
    <w:rsid w:val="00213E04"/>
    <w:rsid w:val="00217556"/>
    <w:rsid w:val="0021793D"/>
    <w:rsid w:val="00222C82"/>
    <w:rsid w:val="002251DB"/>
    <w:rsid w:val="00225B1F"/>
    <w:rsid w:val="0023244E"/>
    <w:rsid w:val="00233F9B"/>
    <w:rsid w:val="002354D3"/>
    <w:rsid w:val="00236E33"/>
    <w:rsid w:val="002372CB"/>
    <w:rsid w:val="0024087D"/>
    <w:rsid w:val="00241695"/>
    <w:rsid w:val="00244282"/>
    <w:rsid w:val="00244F19"/>
    <w:rsid w:val="0024501C"/>
    <w:rsid w:val="002453DB"/>
    <w:rsid w:val="00245542"/>
    <w:rsid w:val="0024778E"/>
    <w:rsid w:val="00247A43"/>
    <w:rsid w:val="002517E9"/>
    <w:rsid w:val="00253894"/>
    <w:rsid w:val="00257233"/>
    <w:rsid w:val="00260595"/>
    <w:rsid w:val="00260A9E"/>
    <w:rsid w:val="002624E8"/>
    <w:rsid w:val="00262BB2"/>
    <w:rsid w:val="00263FD6"/>
    <w:rsid w:val="0026576E"/>
    <w:rsid w:val="00266754"/>
    <w:rsid w:val="00267C22"/>
    <w:rsid w:val="002739D5"/>
    <w:rsid w:val="00274820"/>
    <w:rsid w:val="00274936"/>
    <w:rsid w:val="0028119C"/>
    <w:rsid w:val="002818D2"/>
    <w:rsid w:val="00282B01"/>
    <w:rsid w:val="002836DD"/>
    <w:rsid w:val="00285D99"/>
    <w:rsid w:val="00286473"/>
    <w:rsid w:val="0029085D"/>
    <w:rsid w:val="00292761"/>
    <w:rsid w:val="002928A5"/>
    <w:rsid w:val="00294491"/>
    <w:rsid w:val="002A1CFA"/>
    <w:rsid w:val="002A2E31"/>
    <w:rsid w:val="002A4998"/>
    <w:rsid w:val="002A59E6"/>
    <w:rsid w:val="002A5DD8"/>
    <w:rsid w:val="002A6154"/>
    <w:rsid w:val="002A626E"/>
    <w:rsid w:val="002A682B"/>
    <w:rsid w:val="002B03B5"/>
    <w:rsid w:val="002B089E"/>
    <w:rsid w:val="002B0BE5"/>
    <w:rsid w:val="002B42BD"/>
    <w:rsid w:val="002B5706"/>
    <w:rsid w:val="002B5904"/>
    <w:rsid w:val="002B5A79"/>
    <w:rsid w:val="002B5F7D"/>
    <w:rsid w:val="002C046D"/>
    <w:rsid w:val="002C182D"/>
    <w:rsid w:val="002C268C"/>
    <w:rsid w:val="002C2747"/>
    <w:rsid w:val="002C4027"/>
    <w:rsid w:val="002C5832"/>
    <w:rsid w:val="002C7AB0"/>
    <w:rsid w:val="002D3DAD"/>
    <w:rsid w:val="002D761B"/>
    <w:rsid w:val="002E00D1"/>
    <w:rsid w:val="002E46C8"/>
    <w:rsid w:val="002E5054"/>
    <w:rsid w:val="002E55E8"/>
    <w:rsid w:val="002E7BA0"/>
    <w:rsid w:val="002E7F34"/>
    <w:rsid w:val="002F4AAC"/>
    <w:rsid w:val="002F4DCE"/>
    <w:rsid w:val="002F5178"/>
    <w:rsid w:val="002F7644"/>
    <w:rsid w:val="0030197D"/>
    <w:rsid w:val="00305318"/>
    <w:rsid w:val="00305581"/>
    <w:rsid w:val="00307130"/>
    <w:rsid w:val="00307C85"/>
    <w:rsid w:val="003100F1"/>
    <w:rsid w:val="00311DAB"/>
    <w:rsid w:val="00312409"/>
    <w:rsid w:val="00312CFD"/>
    <w:rsid w:val="003132B5"/>
    <w:rsid w:val="00314374"/>
    <w:rsid w:val="003200C0"/>
    <w:rsid w:val="00322354"/>
    <w:rsid w:val="0032375E"/>
    <w:rsid w:val="003274E8"/>
    <w:rsid w:val="00334319"/>
    <w:rsid w:val="00335818"/>
    <w:rsid w:val="00336860"/>
    <w:rsid w:val="003370CC"/>
    <w:rsid w:val="003375DB"/>
    <w:rsid w:val="0034275C"/>
    <w:rsid w:val="0034338D"/>
    <w:rsid w:val="00343BA9"/>
    <w:rsid w:val="003445EF"/>
    <w:rsid w:val="003468B2"/>
    <w:rsid w:val="00346BE0"/>
    <w:rsid w:val="00347A4B"/>
    <w:rsid w:val="00351C71"/>
    <w:rsid w:val="003553EF"/>
    <w:rsid w:val="00356434"/>
    <w:rsid w:val="003574B3"/>
    <w:rsid w:val="00360164"/>
    <w:rsid w:val="00362571"/>
    <w:rsid w:val="0036652C"/>
    <w:rsid w:val="00367338"/>
    <w:rsid w:val="00371B0D"/>
    <w:rsid w:val="0037268C"/>
    <w:rsid w:val="00372F8B"/>
    <w:rsid w:val="003738F2"/>
    <w:rsid w:val="0037465F"/>
    <w:rsid w:val="00381DD8"/>
    <w:rsid w:val="00382CDE"/>
    <w:rsid w:val="0038355A"/>
    <w:rsid w:val="00383785"/>
    <w:rsid w:val="00385A82"/>
    <w:rsid w:val="003865AE"/>
    <w:rsid w:val="00386B10"/>
    <w:rsid w:val="003874B8"/>
    <w:rsid w:val="00390BF7"/>
    <w:rsid w:val="00391631"/>
    <w:rsid w:val="00391AC9"/>
    <w:rsid w:val="00392195"/>
    <w:rsid w:val="003940CC"/>
    <w:rsid w:val="00394425"/>
    <w:rsid w:val="00394CC6"/>
    <w:rsid w:val="003959E1"/>
    <w:rsid w:val="003A00C3"/>
    <w:rsid w:val="003A0A0A"/>
    <w:rsid w:val="003A0FA7"/>
    <w:rsid w:val="003A3BE9"/>
    <w:rsid w:val="003B04CE"/>
    <w:rsid w:val="003B0735"/>
    <w:rsid w:val="003B161D"/>
    <w:rsid w:val="003B1D1C"/>
    <w:rsid w:val="003B30FA"/>
    <w:rsid w:val="003B4B3E"/>
    <w:rsid w:val="003B5880"/>
    <w:rsid w:val="003B6F2E"/>
    <w:rsid w:val="003C0C79"/>
    <w:rsid w:val="003C1EB3"/>
    <w:rsid w:val="003C4045"/>
    <w:rsid w:val="003C4633"/>
    <w:rsid w:val="003C62EE"/>
    <w:rsid w:val="003D0EFF"/>
    <w:rsid w:val="003D1180"/>
    <w:rsid w:val="003D32F4"/>
    <w:rsid w:val="003D4402"/>
    <w:rsid w:val="003D4BDB"/>
    <w:rsid w:val="003D52B8"/>
    <w:rsid w:val="003D62AE"/>
    <w:rsid w:val="003D6CF2"/>
    <w:rsid w:val="003D7C86"/>
    <w:rsid w:val="003E1267"/>
    <w:rsid w:val="003E386C"/>
    <w:rsid w:val="003E3AB9"/>
    <w:rsid w:val="003E6026"/>
    <w:rsid w:val="003F0A1F"/>
    <w:rsid w:val="003F240F"/>
    <w:rsid w:val="003F3627"/>
    <w:rsid w:val="003F511A"/>
    <w:rsid w:val="00401A02"/>
    <w:rsid w:val="00401E89"/>
    <w:rsid w:val="004039BF"/>
    <w:rsid w:val="004065A3"/>
    <w:rsid w:val="004079AB"/>
    <w:rsid w:val="00410D6A"/>
    <w:rsid w:val="004119F6"/>
    <w:rsid w:val="00422AA3"/>
    <w:rsid w:val="00425482"/>
    <w:rsid w:val="004265FB"/>
    <w:rsid w:val="004328CC"/>
    <w:rsid w:val="00440886"/>
    <w:rsid w:val="00442681"/>
    <w:rsid w:val="00444AA8"/>
    <w:rsid w:val="00445BEE"/>
    <w:rsid w:val="00445F7A"/>
    <w:rsid w:val="0044643B"/>
    <w:rsid w:val="00447FAD"/>
    <w:rsid w:val="00453622"/>
    <w:rsid w:val="00456654"/>
    <w:rsid w:val="00457665"/>
    <w:rsid w:val="00460457"/>
    <w:rsid w:val="00464EBD"/>
    <w:rsid w:val="00465336"/>
    <w:rsid w:val="004653EF"/>
    <w:rsid w:val="0046558B"/>
    <w:rsid w:val="00465C16"/>
    <w:rsid w:val="00465C4B"/>
    <w:rsid w:val="0046770A"/>
    <w:rsid w:val="004704D0"/>
    <w:rsid w:val="00471F28"/>
    <w:rsid w:val="0047349F"/>
    <w:rsid w:val="00473DC1"/>
    <w:rsid w:val="0047658C"/>
    <w:rsid w:val="00476B43"/>
    <w:rsid w:val="004771FE"/>
    <w:rsid w:val="00480F53"/>
    <w:rsid w:val="00482627"/>
    <w:rsid w:val="004854BD"/>
    <w:rsid w:val="0048652A"/>
    <w:rsid w:val="00490826"/>
    <w:rsid w:val="00492A09"/>
    <w:rsid w:val="00493938"/>
    <w:rsid w:val="00493ADE"/>
    <w:rsid w:val="004979BA"/>
    <w:rsid w:val="00497CE8"/>
    <w:rsid w:val="004A1E19"/>
    <w:rsid w:val="004A2A16"/>
    <w:rsid w:val="004A35C7"/>
    <w:rsid w:val="004A411A"/>
    <w:rsid w:val="004A72C4"/>
    <w:rsid w:val="004A7C84"/>
    <w:rsid w:val="004A7D55"/>
    <w:rsid w:val="004B17A4"/>
    <w:rsid w:val="004B1935"/>
    <w:rsid w:val="004B3882"/>
    <w:rsid w:val="004B4F46"/>
    <w:rsid w:val="004C08F6"/>
    <w:rsid w:val="004C19FF"/>
    <w:rsid w:val="004C220A"/>
    <w:rsid w:val="004C2BEE"/>
    <w:rsid w:val="004C5B18"/>
    <w:rsid w:val="004D1B26"/>
    <w:rsid w:val="004D2616"/>
    <w:rsid w:val="004D3D0D"/>
    <w:rsid w:val="004F1046"/>
    <w:rsid w:val="004F1639"/>
    <w:rsid w:val="004F500C"/>
    <w:rsid w:val="004F50DC"/>
    <w:rsid w:val="004F5CCB"/>
    <w:rsid w:val="00506CC4"/>
    <w:rsid w:val="00507525"/>
    <w:rsid w:val="00507604"/>
    <w:rsid w:val="0051126E"/>
    <w:rsid w:val="005154F3"/>
    <w:rsid w:val="005202EF"/>
    <w:rsid w:val="00522A89"/>
    <w:rsid w:val="00522DA0"/>
    <w:rsid w:val="00525077"/>
    <w:rsid w:val="005253DC"/>
    <w:rsid w:val="00525669"/>
    <w:rsid w:val="005256BB"/>
    <w:rsid w:val="00530A8F"/>
    <w:rsid w:val="00540C86"/>
    <w:rsid w:val="00541808"/>
    <w:rsid w:val="00542FA8"/>
    <w:rsid w:val="005448C0"/>
    <w:rsid w:val="00545BCF"/>
    <w:rsid w:val="00547B17"/>
    <w:rsid w:val="00547B63"/>
    <w:rsid w:val="00551B21"/>
    <w:rsid w:val="0055235F"/>
    <w:rsid w:val="0055238A"/>
    <w:rsid w:val="00555D45"/>
    <w:rsid w:val="00556627"/>
    <w:rsid w:val="00557331"/>
    <w:rsid w:val="00561FE6"/>
    <w:rsid w:val="00562611"/>
    <w:rsid w:val="00562BF2"/>
    <w:rsid w:val="00563515"/>
    <w:rsid w:val="0056788D"/>
    <w:rsid w:val="005744E0"/>
    <w:rsid w:val="005752B9"/>
    <w:rsid w:val="00577C05"/>
    <w:rsid w:val="00580C42"/>
    <w:rsid w:val="0058196F"/>
    <w:rsid w:val="00581D0F"/>
    <w:rsid w:val="00582D64"/>
    <w:rsid w:val="00583C97"/>
    <w:rsid w:val="00585551"/>
    <w:rsid w:val="005909E8"/>
    <w:rsid w:val="00593B2A"/>
    <w:rsid w:val="00595102"/>
    <w:rsid w:val="005954C5"/>
    <w:rsid w:val="005961A6"/>
    <w:rsid w:val="0059692F"/>
    <w:rsid w:val="005971E2"/>
    <w:rsid w:val="005A0C1A"/>
    <w:rsid w:val="005A225F"/>
    <w:rsid w:val="005A44DB"/>
    <w:rsid w:val="005A4D4D"/>
    <w:rsid w:val="005A5759"/>
    <w:rsid w:val="005A73BC"/>
    <w:rsid w:val="005A7736"/>
    <w:rsid w:val="005B115A"/>
    <w:rsid w:val="005B153E"/>
    <w:rsid w:val="005B2484"/>
    <w:rsid w:val="005B41F9"/>
    <w:rsid w:val="005B5443"/>
    <w:rsid w:val="005B65C6"/>
    <w:rsid w:val="005B7CE1"/>
    <w:rsid w:val="005B7E45"/>
    <w:rsid w:val="005C2718"/>
    <w:rsid w:val="005D0072"/>
    <w:rsid w:val="005D0C1B"/>
    <w:rsid w:val="005D4502"/>
    <w:rsid w:val="005D561B"/>
    <w:rsid w:val="005D59B6"/>
    <w:rsid w:val="005D5DBE"/>
    <w:rsid w:val="005E1E3F"/>
    <w:rsid w:val="005E6A17"/>
    <w:rsid w:val="005E7E00"/>
    <w:rsid w:val="005E7F9A"/>
    <w:rsid w:val="005F4B30"/>
    <w:rsid w:val="005F5175"/>
    <w:rsid w:val="00600866"/>
    <w:rsid w:val="00601945"/>
    <w:rsid w:val="0060238F"/>
    <w:rsid w:val="00603784"/>
    <w:rsid w:val="006045F5"/>
    <w:rsid w:val="0060514D"/>
    <w:rsid w:val="006058C7"/>
    <w:rsid w:val="0060781A"/>
    <w:rsid w:val="00611C54"/>
    <w:rsid w:val="00613080"/>
    <w:rsid w:val="00613325"/>
    <w:rsid w:val="00615780"/>
    <w:rsid w:val="0062162E"/>
    <w:rsid w:val="00621CFE"/>
    <w:rsid w:val="00621E79"/>
    <w:rsid w:val="00623249"/>
    <w:rsid w:val="00623CD0"/>
    <w:rsid w:val="00626C3E"/>
    <w:rsid w:val="006322BC"/>
    <w:rsid w:val="0063283F"/>
    <w:rsid w:val="0063389C"/>
    <w:rsid w:val="0063417A"/>
    <w:rsid w:val="006344E2"/>
    <w:rsid w:val="00634763"/>
    <w:rsid w:val="00634D2A"/>
    <w:rsid w:val="00637B7C"/>
    <w:rsid w:val="00641701"/>
    <w:rsid w:val="0064229A"/>
    <w:rsid w:val="00642E47"/>
    <w:rsid w:val="006435B3"/>
    <w:rsid w:val="0064498E"/>
    <w:rsid w:val="00645D7A"/>
    <w:rsid w:val="00645F64"/>
    <w:rsid w:val="006523BF"/>
    <w:rsid w:val="00652E62"/>
    <w:rsid w:val="0065372B"/>
    <w:rsid w:val="006551CC"/>
    <w:rsid w:val="00664E3B"/>
    <w:rsid w:val="00667E63"/>
    <w:rsid w:val="00673B56"/>
    <w:rsid w:val="006777C8"/>
    <w:rsid w:val="00680088"/>
    <w:rsid w:val="00680E97"/>
    <w:rsid w:val="0068147E"/>
    <w:rsid w:val="00681A4D"/>
    <w:rsid w:val="00683340"/>
    <w:rsid w:val="0068481A"/>
    <w:rsid w:val="006850F2"/>
    <w:rsid w:val="006854A6"/>
    <w:rsid w:val="006857FE"/>
    <w:rsid w:val="00686653"/>
    <w:rsid w:val="00686F52"/>
    <w:rsid w:val="0069250C"/>
    <w:rsid w:val="00693A46"/>
    <w:rsid w:val="00695940"/>
    <w:rsid w:val="006978E9"/>
    <w:rsid w:val="006A0D35"/>
    <w:rsid w:val="006A148D"/>
    <w:rsid w:val="006A1AA0"/>
    <w:rsid w:val="006A274B"/>
    <w:rsid w:val="006A4FE0"/>
    <w:rsid w:val="006A6A90"/>
    <w:rsid w:val="006B16A2"/>
    <w:rsid w:val="006B2638"/>
    <w:rsid w:val="006B4958"/>
    <w:rsid w:val="006C2C30"/>
    <w:rsid w:val="006D054D"/>
    <w:rsid w:val="006D05C8"/>
    <w:rsid w:val="006D1680"/>
    <w:rsid w:val="006D262C"/>
    <w:rsid w:val="006D3C5F"/>
    <w:rsid w:val="006D61F3"/>
    <w:rsid w:val="006D70DF"/>
    <w:rsid w:val="006E3B01"/>
    <w:rsid w:val="006E5AF3"/>
    <w:rsid w:val="006E77BD"/>
    <w:rsid w:val="006E7F6A"/>
    <w:rsid w:val="006F2666"/>
    <w:rsid w:val="006F2D50"/>
    <w:rsid w:val="006F2E58"/>
    <w:rsid w:val="006F52AE"/>
    <w:rsid w:val="006F60FC"/>
    <w:rsid w:val="006F61F0"/>
    <w:rsid w:val="007005B8"/>
    <w:rsid w:val="00701A2F"/>
    <w:rsid w:val="00702307"/>
    <w:rsid w:val="0070489E"/>
    <w:rsid w:val="007055FA"/>
    <w:rsid w:val="00707340"/>
    <w:rsid w:val="00707419"/>
    <w:rsid w:val="00711C76"/>
    <w:rsid w:val="00711FC4"/>
    <w:rsid w:val="0071604F"/>
    <w:rsid w:val="0071702F"/>
    <w:rsid w:val="007216B4"/>
    <w:rsid w:val="00721822"/>
    <w:rsid w:val="00721D34"/>
    <w:rsid w:val="00721E72"/>
    <w:rsid w:val="00725978"/>
    <w:rsid w:val="007271C0"/>
    <w:rsid w:val="00732DCA"/>
    <w:rsid w:val="00732ECF"/>
    <w:rsid w:val="007346B6"/>
    <w:rsid w:val="00734837"/>
    <w:rsid w:val="00737B2C"/>
    <w:rsid w:val="00743054"/>
    <w:rsid w:val="00743380"/>
    <w:rsid w:val="007457CB"/>
    <w:rsid w:val="00746E9F"/>
    <w:rsid w:val="007524E7"/>
    <w:rsid w:val="0075555A"/>
    <w:rsid w:val="00757F2F"/>
    <w:rsid w:val="00760247"/>
    <w:rsid w:val="00761977"/>
    <w:rsid w:val="007644D4"/>
    <w:rsid w:val="00764AE4"/>
    <w:rsid w:val="00766490"/>
    <w:rsid w:val="00771B29"/>
    <w:rsid w:val="0077285C"/>
    <w:rsid w:val="0077534E"/>
    <w:rsid w:val="007757FA"/>
    <w:rsid w:val="00775B4B"/>
    <w:rsid w:val="0078272F"/>
    <w:rsid w:val="00783643"/>
    <w:rsid w:val="007840FB"/>
    <w:rsid w:val="00784B95"/>
    <w:rsid w:val="00785306"/>
    <w:rsid w:val="00785384"/>
    <w:rsid w:val="007857FB"/>
    <w:rsid w:val="00786416"/>
    <w:rsid w:val="00791533"/>
    <w:rsid w:val="00791832"/>
    <w:rsid w:val="00793739"/>
    <w:rsid w:val="00795A6F"/>
    <w:rsid w:val="007961AD"/>
    <w:rsid w:val="007A0BD4"/>
    <w:rsid w:val="007A6443"/>
    <w:rsid w:val="007B119B"/>
    <w:rsid w:val="007B3315"/>
    <w:rsid w:val="007B41C8"/>
    <w:rsid w:val="007B4CDC"/>
    <w:rsid w:val="007B6658"/>
    <w:rsid w:val="007C16CB"/>
    <w:rsid w:val="007C2196"/>
    <w:rsid w:val="007C4C6E"/>
    <w:rsid w:val="007C57B2"/>
    <w:rsid w:val="007D383C"/>
    <w:rsid w:val="007D44D9"/>
    <w:rsid w:val="007D48EB"/>
    <w:rsid w:val="007D555F"/>
    <w:rsid w:val="007D6319"/>
    <w:rsid w:val="007E0E3C"/>
    <w:rsid w:val="007E10A1"/>
    <w:rsid w:val="007E1763"/>
    <w:rsid w:val="007E1F60"/>
    <w:rsid w:val="007E31B0"/>
    <w:rsid w:val="007E392C"/>
    <w:rsid w:val="007F026D"/>
    <w:rsid w:val="007F0320"/>
    <w:rsid w:val="007F5F81"/>
    <w:rsid w:val="007F75F6"/>
    <w:rsid w:val="00801154"/>
    <w:rsid w:val="008019E7"/>
    <w:rsid w:val="00801ED4"/>
    <w:rsid w:val="00804A76"/>
    <w:rsid w:val="00804F14"/>
    <w:rsid w:val="00805E63"/>
    <w:rsid w:val="00806583"/>
    <w:rsid w:val="0080663E"/>
    <w:rsid w:val="00806991"/>
    <w:rsid w:val="00806F90"/>
    <w:rsid w:val="008079BA"/>
    <w:rsid w:val="008102D0"/>
    <w:rsid w:val="008125A7"/>
    <w:rsid w:val="00814E33"/>
    <w:rsid w:val="00817ACE"/>
    <w:rsid w:val="008228A2"/>
    <w:rsid w:val="00830769"/>
    <w:rsid w:val="008309FA"/>
    <w:rsid w:val="00830ABB"/>
    <w:rsid w:val="00832C98"/>
    <w:rsid w:val="00833C47"/>
    <w:rsid w:val="00834689"/>
    <w:rsid w:val="00834D5F"/>
    <w:rsid w:val="00840966"/>
    <w:rsid w:val="0084336A"/>
    <w:rsid w:val="00844E7C"/>
    <w:rsid w:val="00847504"/>
    <w:rsid w:val="0085014C"/>
    <w:rsid w:val="00850FF9"/>
    <w:rsid w:val="0085324F"/>
    <w:rsid w:val="00853263"/>
    <w:rsid w:val="0086074B"/>
    <w:rsid w:val="008614E2"/>
    <w:rsid w:val="008617BC"/>
    <w:rsid w:val="00864559"/>
    <w:rsid w:val="008718AA"/>
    <w:rsid w:val="00873054"/>
    <w:rsid w:val="00875630"/>
    <w:rsid w:val="00876022"/>
    <w:rsid w:val="00882371"/>
    <w:rsid w:val="00882461"/>
    <w:rsid w:val="00882BF2"/>
    <w:rsid w:val="00883D74"/>
    <w:rsid w:val="00886013"/>
    <w:rsid w:val="008877B5"/>
    <w:rsid w:val="00887B77"/>
    <w:rsid w:val="00890365"/>
    <w:rsid w:val="00891742"/>
    <w:rsid w:val="00891A1D"/>
    <w:rsid w:val="00892DE6"/>
    <w:rsid w:val="00894276"/>
    <w:rsid w:val="008947FD"/>
    <w:rsid w:val="00894D8A"/>
    <w:rsid w:val="0089559D"/>
    <w:rsid w:val="00895BAE"/>
    <w:rsid w:val="00896026"/>
    <w:rsid w:val="0089681C"/>
    <w:rsid w:val="00896B89"/>
    <w:rsid w:val="00896E58"/>
    <w:rsid w:val="008A3085"/>
    <w:rsid w:val="008A5CBC"/>
    <w:rsid w:val="008A712E"/>
    <w:rsid w:val="008A7E8C"/>
    <w:rsid w:val="008B0833"/>
    <w:rsid w:val="008B23B0"/>
    <w:rsid w:val="008C12C9"/>
    <w:rsid w:val="008C1711"/>
    <w:rsid w:val="008C2928"/>
    <w:rsid w:val="008C2E21"/>
    <w:rsid w:val="008C3F80"/>
    <w:rsid w:val="008C4596"/>
    <w:rsid w:val="008C5F34"/>
    <w:rsid w:val="008C760C"/>
    <w:rsid w:val="008C7DA8"/>
    <w:rsid w:val="008D0142"/>
    <w:rsid w:val="008D1F36"/>
    <w:rsid w:val="008D2A58"/>
    <w:rsid w:val="008D3DB8"/>
    <w:rsid w:val="008E3B63"/>
    <w:rsid w:val="008E3DBA"/>
    <w:rsid w:val="008E63AA"/>
    <w:rsid w:val="008E79A1"/>
    <w:rsid w:val="008F2A60"/>
    <w:rsid w:val="008F7637"/>
    <w:rsid w:val="00901D96"/>
    <w:rsid w:val="00902CCD"/>
    <w:rsid w:val="00904557"/>
    <w:rsid w:val="0091134A"/>
    <w:rsid w:val="0091171D"/>
    <w:rsid w:val="00914B12"/>
    <w:rsid w:val="00914F45"/>
    <w:rsid w:val="0091619B"/>
    <w:rsid w:val="00916555"/>
    <w:rsid w:val="00916DCF"/>
    <w:rsid w:val="009178CD"/>
    <w:rsid w:val="00917EF8"/>
    <w:rsid w:val="009215F5"/>
    <w:rsid w:val="00922458"/>
    <w:rsid w:val="00924FB4"/>
    <w:rsid w:val="009304CF"/>
    <w:rsid w:val="00930884"/>
    <w:rsid w:val="0093245E"/>
    <w:rsid w:val="00933FA1"/>
    <w:rsid w:val="00937656"/>
    <w:rsid w:val="00937847"/>
    <w:rsid w:val="0094139E"/>
    <w:rsid w:val="0094200D"/>
    <w:rsid w:val="00943569"/>
    <w:rsid w:val="00944C99"/>
    <w:rsid w:val="009466C6"/>
    <w:rsid w:val="00946A7E"/>
    <w:rsid w:val="00947AAF"/>
    <w:rsid w:val="00950D3F"/>
    <w:rsid w:val="009512F9"/>
    <w:rsid w:val="00953599"/>
    <w:rsid w:val="00953A0B"/>
    <w:rsid w:val="009552F4"/>
    <w:rsid w:val="00960563"/>
    <w:rsid w:val="0096333F"/>
    <w:rsid w:val="00963927"/>
    <w:rsid w:val="00963D40"/>
    <w:rsid w:val="00964302"/>
    <w:rsid w:val="009657AC"/>
    <w:rsid w:val="00970C05"/>
    <w:rsid w:val="009720C6"/>
    <w:rsid w:val="009728D2"/>
    <w:rsid w:val="00972AA2"/>
    <w:rsid w:val="009807F1"/>
    <w:rsid w:val="0098412F"/>
    <w:rsid w:val="00986555"/>
    <w:rsid w:val="00990066"/>
    <w:rsid w:val="0099194C"/>
    <w:rsid w:val="009920DF"/>
    <w:rsid w:val="00992BFE"/>
    <w:rsid w:val="00992DE8"/>
    <w:rsid w:val="00994271"/>
    <w:rsid w:val="00995BA1"/>
    <w:rsid w:val="00996D32"/>
    <w:rsid w:val="00997CF0"/>
    <w:rsid w:val="009A0541"/>
    <w:rsid w:val="009A2159"/>
    <w:rsid w:val="009A31BB"/>
    <w:rsid w:val="009A3D02"/>
    <w:rsid w:val="009B01CE"/>
    <w:rsid w:val="009B12F8"/>
    <w:rsid w:val="009B198F"/>
    <w:rsid w:val="009B1D8C"/>
    <w:rsid w:val="009B5264"/>
    <w:rsid w:val="009B59E7"/>
    <w:rsid w:val="009B79F2"/>
    <w:rsid w:val="009C0370"/>
    <w:rsid w:val="009C0508"/>
    <w:rsid w:val="009C05FA"/>
    <w:rsid w:val="009C0AC2"/>
    <w:rsid w:val="009C0B5C"/>
    <w:rsid w:val="009C198A"/>
    <w:rsid w:val="009C3696"/>
    <w:rsid w:val="009C4F51"/>
    <w:rsid w:val="009C5E65"/>
    <w:rsid w:val="009D4405"/>
    <w:rsid w:val="009E03EC"/>
    <w:rsid w:val="009E1BAF"/>
    <w:rsid w:val="009E2067"/>
    <w:rsid w:val="009E3E4F"/>
    <w:rsid w:val="009E4C38"/>
    <w:rsid w:val="009E76DE"/>
    <w:rsid w:val="009F5BFE"/>
    <w:rsid w:val="009F73C4"/>
    <w:rsid w:val="00A05CEE"/>
    <w:rsid w:val="00A062C2"/>
    <w:rsid w:val="00A069C4"/>
    <w:rsid w:val="00A102A7"/>
    <w:rsid w:val="00A11986"/>
    <w:rsid w:val="00A12AFD"/>
    <w:rsid w:val="00A14872"/>
    <w:rsid w:val="00A1526B"/>
    <w:rsid w:val="00A1535D"/>
    <w:rsid w:val="00A16DAA"/>
    <w:rsid w:val="00A17252"/>
    <w:rsid w:val="00A22935"/>
    <w:rsid w:val="00A2796D"/>
    <w:rsid w:val="00A27DE8"/>
    <w:rsid w:val="00A30877"/>
    <w:rsid w:val="00A31A0D"/>
    <w:rsid w:val="00A32B6C"/>
    <w:rsid w:val="00A330AA"/>
    <w:rsid w:val="00A373A4"/>
    <w:rsid w:val="00A40D09"/>
    <w:rsid w:val="00A417D5"/>
    <w:rsid w:val="00A424E1"/>
    <w:rsid w:val="00A43CE8"/>
    <w:rsid w:val="00A47D25"/>
    <w:rsid w:val="00A566F7"/>
    <w:rsid w:val="00A61DBC"/>
    <w:rsid w:val="00A62948"/>
    <w:rsid w:val="00A65DB4"/>
    <w:rsid w:val="00A665B4"/>
    <w:rsid w:val="00A665E8"/>
    <w:rsid w:val="00A677EC"/>
    <w:rsid w:val="00A724AE"/>
    <w:rsid w:val="00A73E99"/>
    <w:rsid w:val="00A75D6E"/>
    <w:rsid w:val="00A76F05"/>
    <w:rsid w:val="00A801A5"/>
    <w:rsid w:val="00A81A40"/>
    <w:rsid w:val="00A8424A"/>
    <w:rsid w:val="00A8453D"/>
    <w:rsid w:val="00A900DF"/>
    <w:rsid w:val="00A912FA"/>
    <w:rsid w:val="00A9258D"/>
    <w:rsid w:val="00A94E28"/>
    <w:rsid w:val="00A95F93"/>
    <w:rsid w:val="00A97C6B"/>
    <w:rsid w:val="00AA40AC"/>
    <w:rsid w:val="00AA671C"/>
    <w:rsid w:val="00AA7025"/>
    <w:rsid w:val="00AB022A"/>
    <w:rsid w:val="00AB27B4"/>
    <w:rsid w:val="00AB3AE3"/>
    <w:rsid w:val="00AB54E8"/>
    <w:rsid w:val="00AB5B28"/>
    <w:rsid w:val="00AB5F8F"/>
    <w:rsid w:val="00AC400D"/>
    <w:rsid w:val="00AC42B3"/>
    <w:rsid w:val="00AC6002"/>
    <w:rsid w:val="00AC68A9"/>
    <w:rsid w:val="00AC72E0"/>
    <w:rsid w:val="00AD0946"/>
    <w:rsid w:val="00AD17E7"/>
    <w:rsid w:val="00AD2419"/>
    <w:rsid w:val="00AD2CFF"/>
    <w:rsid w:val="00AD483D"/>
    <w:rsid w:val="00AD6530"/>
    <w:rsid w:val="00AD7F8C"/>
    <w:rsid w:val="00AE0817"/>
    <w:rsid w:val="00AE115E"/>
    <w:rsid w:val="00AE2BBE"/>
    <w:rsid w:val="00AE4E59"/>
    <w:rsid w:val="00AE52DE"/>
    <w:rsid w:val="00AE7526"/>
    <w:rsid w:val="00AE76A3"/>
    <w:rsid w:val="00AF2D3C"/>
    <w:rsid w:val="00AF38D4"/>
    <w:rsid w:val="00AF5372"/>
    <w:rsid w:val="00B001DC"/>
    <w:rsid w:val="00B06E76"/>
    <w:rsid w:val="00B0701A"/>
    <w:rsid w:val="00B07C2A"/>
    <w:rsid w:val="00B07DBA"/>
    <w:rsid w:val="00B17F4C"/>
    <w:rsid w:val="00B30015"/>
    <w:rsid w:val="00B315DB"/>
    <w:rsid w:val="00B336FF"/>
    <w:rsid w:val="00B34CF4"/>
    <w:rsid w:val="00B3741D"/>
    <w:rsid w:val="00B377DC"/>
    <w:rsid w:val="00B50463"/>
    <w:rsid w:val="00B50AFA"/>
    <w:rsid w:val="00B51A0B"/>
    <w:rsid w:val="00B5397E"/>
    <w:rsid w:val="00B5451B"/>
    <w:rsid w:val="00B56647"/>
    <w:rsid w:val="00B616DB"/>
    <w:rsid w:val="00B61873"/>
    <w:rsid w:val="00B63B5D"/>
    <w:rsid w:val="00B64421"/>
    <w:rsid w:val="00B666F9"/>
    <w:rsid w:val="00B67741"/>
    <w:rsid w:val="00B700F3"/>
    <w:rsid w:val="00B76EC6"/>
    <w:rsid w:val="00B8186D"/>
    <w:rsid w:val="00B83201"/>
    <w:rsid w:val="00B8461F"/>
    <w:rsid w:val="00B84621"/>
    <w:rsid w:val="00B854C9"/>
    <w:rsid w:val="00B85BC7"/>
    <w:rsid w:val="00B9613F"/>
    <w:rsid w:val="00B9625F"/>
    <w:rsid w:val="00B962A2"/>
    <w:rsid w:val="00BA0446"/>
    <w:rsid w:val="00BA0CF1"/>
    <w:rsid w:val="00BA290C"/>
    <w:rsid w:val="00BA4FA1"/>
    <w:rsid w:val="00BA687D"/>
    <w:rsid w:val="00BB1C3D"/>
    <w:rsid w:val="00BB205A"/>
    <w:rsid w:val="00BB315D"/>
    <w:rsid w:val="00BB3919"/>
    <w:rsid w:val="00BB5436"/>
    <w:rsid w:val="00BB5C84"/>
    <w:rsid w:val="00BC173D"/>
    <w:rsid w:val="00BC33E9"/>
    <w:rsid w:val="00BC557A"/>
    <w:rsid w:val="00BC56FA"/>
    <w:rsid w:val="00BC6496"/>
    <w:rsid w:val="00BD0886"/>
    <w:rsid w:val="00BD2577"/>
    <w:rsid w:val="00BD4659"/>
    <w:rsid w:val="00BD4898"/>
    <w:rsid w:val="00BD6724"/>
    <w:rsid w:val="00BE2BBF"/>
    <w:rsid w:val="00BE620D"/>
    <w:rsid w:val="00BE6731"/>
    <w:rsid w:val="00BF0F7F"/>
    <w:rsid w:val="00BF35A6"/>
    <w:rsid w:val="00BF3D45"/>
    <w:rsid w:val="00BF3EBB"/>
    <w:rsid w:val="00BF450A"/>
    <w:rsid w:val="00C049A8"/>
    <w:rsid w:val="00C05C68"/>
    <w:rsid w:val="00C06A63"/>
    <w:rsid w:val="00C06BA1"/>
    <w:rsid w:val="00C1190A"/>
    <w:rsid w:val="00C1194F"/>
    <w:rsid w:val="00C13ABD"/>
    <w:rsid w:val="00C14E6D"/>
    <w:rsid w:val="00C16BA3"/>
    <w:rsid w:val="00C16C99"/>
    <w:rsid w:val="00C176C9"/>
    <w:rsid w:val="00C26E6B"/>
    <w:rsid w:val="00C2789D"/>
    <w:rsid w:val="00C3253D"/>
    <w:rsid w:val="00C334D3"/>
    <w:rsid w:val="00C341C8"/>
    <w:rsid w:val="00C3475A"/>
    <w:rsid w:val="00C34CD5"/>
    <w:rsid w:val="00C35901"/>
    <w:rsid w:val="00C36060"/>
    <w:rsid w:val="00C3616E"/>
    <w:rsid w:val="00C369C6"/>
    <w:rsid w:val="00C36A5A"/>
    <w:rsid w:val="00C40D19"/>
    <w:rsid w:val="00C411D7"/>
    <w:rsid w:val="00C416B6"/>
    <w:rsid w:val="00C42650"/>
    <w:rsid w:val="00C42717"/>
    <w:rsid w:val="00C443E1"/>
    <w:rsid w:val="00C455C0"/>
    <w:rsid w:val="00C4727E"/>
    <w:rsid w:val="00C53F53"/>
    <w:rsid w:val="00C54C30"/>
    <w:rsid w:val="00C5593D"/>
    <w:rsid w:val="00C56EF4"/>
    <w:rsid w:val="00C57E85"/>
    <w:rsid w:val="00C614F5"/>
    <w:rsid w:val="00C61814"/>
    <w:rsid w:val="00C62D3C"/>
    <w:rsid w:val="00C63D08"/>
    <w:rsid w:val="00C64617"/>
    <w:rsid w:val="00C661FA"/>
    <w:rsid w:val="00C66AA4"/>
    <w:rsid w:val="00C66B52"/>
    <w:rsid w:val="00C67766"/>
    <w:rsid w:val="00C67B22"/>
    <w:rsid w:val="00C67ECB"/>
    <w:rsid w:val="00C71110"/>
    <w:rsid w:val="00C72633"/>
    <w:rsid w:val="00C73596"/>
    <w:rsid w:val="00C8140E"/>
    <w:rsid w:val="00C83753"/>
    <w:rsid w:val="00C83CBF"/>
    <w:rsid w:val="00C8464F"/>
    <w:rsid w:val="00C848B6"/>
    <w:rsid w:val="00C8612E"/>
    <w:rsid w:val="00C86B0E"/>
    <w:rsid w:val="00C90210"/>
    <w:rsid w:val="00C9260B"/>
    <w:rsid w:val="00C92EAD"/>
    <w:rsid w:val="00C93946"/>
    <w:rsid w:val="00C9409A"/>
    <w:rsid w:val="00C9436D"/>
    <w:rsid w:val="00C957F9"/>
    <w:rsid w:val="00CA0B79"/>
    <w:rsid w:val="00CA2E39"/>
    <w:rsid w:val="00CA6777"/>
    <w:rsid w:val="00CB092D"/>
    <w:rsid w:val="00CB1087"/>
    <w:rsid w:val="00CB1865"/>
    <w:rsid w:val="00CB2D2C"/>
    <w:rsid w:val="00CB30BA"/>
    <w:rsid w:val="00CB3AD2"/>
    <w:rsid w:val="00CB440B"/>
    <w:rsid w:val="00CB47EB"/>
    <w:rsid w:val="00CB753A"/>
    <w:rsid w:val="00CC0E53"/>
    <w:rsid w:val="00CC4FE1"/>
    <w:rsid w:val="00CC643A"/>
    <w:rsid w:val="00CC6B01"/>
    <w:rsid w:val="00CD354D"/>
    <w:rsid w:val="00CD696F"/>
    <w:rsid w:val="00CD7D86"/>
    <w:rsid w:val="00CE08D0"/>
    <w:rsid w:val="00CE201F"/>
    <w:rsid w:val="00CE4204"/>
    <w:rsid w:val="00CE54B8"/>
    <w:rsid w:val="00CE57F7"/>
    <w:rsid w:val="00CE5D47"/>
    <w:rsid w:val="00CF0A48"/>
    <w:rsid w:val="00CF0E54"/>
    <w:rsid w:val="00CF1F50"/>
    <w:rsid w:val="00CF2D2A"/>
    <w:rsid w:val="00D032E3"/>
    <w:rsid w:val="00D0337D"/>
    <w:rsid w:val="00D04AE5"/>
    <w:rsid w:val="00D1003C"/>
    <w:rsid w:val="00D12417"/>
    <w:rsid w:val="00D12D68"/>
    <w:rsid w:val="00D142B9"/>
    <w:rsid w:val="00D25861"/>
    <w:rsid w:val="00D336BD"/>
    <w:rsid w:val="00D3565D"/>
    <w:rsid w:val="00D365E1"/>
    <w:rsid w:val="00D40413"/>
    <w:rsid w:val="00D43798"/>
    <w:rsid w:val="00D46068"/>
    <w:rsid w:val="00D50CE2"/>
    <w:rsid w:val="00D521C5"/>
    <w:rsid w:val="00D52276"/>
    <w:rsid w:val="00D52A7C"/>
    <w:rsid w:val="00D536C3"/>
    <w:rsid w:val="00D54192"/>
    <w:rsid w:val="00D57385"/>
    <w:rsid w:val="00D57722"/>
    <w:rsid w:val="00D57D89"/>
    <w:rsid w:val="00D57EBC"/>
    <w:rsid w:val="00D60C2A"/>
    <w:rsid w:val="00D62F97"/>
    <w:rsid w:val="00D642D9"/>
    <w:rsid w:val="00D65CE8"/>
    <w:rsid w:val="00D65FA6"/>
    <w:rsid w:val="00D67351"/>
    <w:rsid w:val="00D7083E"/>
    <w:rsid w:val="00D73ECE"/>
    <w:rsid w:val="00D73F41"/>
    <w:rsid w:val="00D768ED"/>
    <w:rsid w:val="00D80979"/>
    <w:rsid w:val="00D80A06"/>
    <w:rsid w:val="00D835F7"/>
    <w:rsid w:val="00D847E9"/>
    <w:rsid w:val="00D85E56"/>
    <w:rsid w:val="00D8794D"/>
    <w:rsid w:val="00D91518"/>
    <w:rsid w:val="00D926BF"/>
    <w:rsid w:val="00D94E7B"/>
    <w:rsid w:val="00D9777C"/>
    <w:rsid w:val="00DA056C"/>
    <w:rsid w:val="00DA4AE5"/>
    <w:rsid w:val="00DA64BA"/>
    <w:rsid w:val="00DA6A4E"/>
    <w:rsid w:val="00DA6F45"/>
    <w:rsid w:val="00DA7361"/>
    <w:rsid w:val="00DB170F"/>
    <w:rsid w:val="00DB1B4E"/>
    <w:rsid w:val="00DB5722"/>
    <w:rsid w:val="00DB64A0"/>
    <w:rsid w:val="00DC0E70"/>
    <w:rsid w:val="00DC4AE0"/>
    <w:rsid w:val="00DC4C9A"/>
    <w:rsid w:val="00DC5466"/>
    <w:rsid w:val="00DC5ED6"/>
    <w:rsid w:val="00DD1110"/>
    <w:rsid w:val="00DD1E97"/>
    <w:rsid w:val="00DD293D"/>
    <w:rsid w:val="00DE1598"/>
    <w:rsid w:val="00DE3861"/>
    <w:rsid w:val="00DE67A5"/>
    <w:rsid w:val="00DF1593"/>
    <w:rsid w:val="00DF2530"/>
    <w:rsid w:val="00DF36F7"/>
    <w:rsid w:val="00DF45A1"/>
    <w:rsid w:val="00DF46F1"/>
    <w:rsid w:val="00DF5965"/>
    <w:rsid w:val="00DF5A6F"/>
    <w:rsid w:val="00E007A1"/>
    <w:rsid w:val="00E06735"/>
    <w:rsid w:val="00E06D8C"/>
    <w:rsid w:val="00E0708D"/>
    <w:rsid w:val="00E1000D"/>
    <w:rsid w:val="00E10F54"/>
    <w:rsid w:val="00E122C5"/>
    <w:rsid w:val="00E122D1"/>
    <w:rsid w:val="00E12395"/>
    <w:rsid w:val="00E1293A"/>
    <w:rsid w:val="00E15445"/>
    <w:rsid w:val="00E167DC"/>
    <w:rsid w:val="00E175A2"/>
    <w:rsid w:val="00E20729"/>
    <w:rsid w:val="00E20D32"/>
    <w:rsid w:val="00E20DBE"/>
    <w:rsid w:val="00E20EE3"/>
    <w:rsid w:val="00E2235B"/>
    <w:rsid w:val="00E252A0"/>
    <w:rsid w:val="00E27143"/>
    <w:rsid w:val="00E27CCF"/>
    <w:rsid w:val="00E27CD3"/>
    <w:rsid w:val="00E27DCE"/>
    <w:rsid w:val="00E35597"/>
    <w:rsid w:val="00E368B5"/>
    <w:rsid w:val="00E403FC"/>
    <w:rsid w:val="00E408A4"/>
    <w:rsid w:val="00E41BCD"/>
    <w:rsid w:val="00E44575"/>
    <w:rsid w:val="00E476CD"/>
    <w:rsid w:val="00E50589"/>
    <w:rsid w:val="00E5159B"/>
    <w:rsid w:val="00E516D6"/>
    <w:rsid w:val="00E51818"/>
    <w:rsid w:val="00E51949"/>
    <w:rsid w:val="00E51B54"/>
    <w:rsid w:val="00E51FAE"/>
    <w:rsid w:val="00E528BE"/>
    <w:rsid w:val="00E52B46"/>
    <w:rsid w:val="00E52CC3"/>
    <w:rsid w:val="00E52E54"/>
    <w:rsid w:val="00E54308"/>
    <w:rsid w:val="00E573F1"/>
    <w:rsid w:val="00E613B9"/>
    <w:rsid w:val="00E6141E"/>
    <w:rsid w:val="00E62C2B"/>
    <w:rsid w:val="00E62F06"/>
    <w:rsid w:val="00E6534D"/>
    <w:rsid w:val="00E65472"/>
    <w:rsid w:val="00E65CE7"/>
    <w:rsid w:val="00E66958"/>
    <w:rsid w:val="00E70666"/>
    <w:rsid w:val="00E7235B"/>
    <w:rsid w:val="00E73782"/>
    <w:rsid w:val="00E74896"/>
    <w:rsid w:val="00E7540E"/>
    <w:rsid w:val="00E77748"/>
    <w:rsid w:val="00E85499"/>
    <w:rsid w:val="00E86C30"/>
    <w:rsid w:val="00E92314"/>
    <w:rsid w:val="00E9281C"/>
    <w:rsid w:val="00E92D5F"/>
    <w:rsid w:val="00E93974"/>
    <w:rsid w:val="00E94CB1"/>
    <w:rsid w:val="00EA1FC1"/>
    <w:rsid w:val="00EA4049"/>
    <w:rsid w:val="00EA4216"/>
    <w:rsid w:val="00EA526E"/>
    <w:rsid w:val="00EA5DCA"/>
    <w:rsid w:val="00EA7A2B"/>
    <w:rsid w:val="00EB0FB7"/>
    <w:rsid w:val="00EB14F8"/>
    <w:rsid w:val="00EB1CB9"/>
    <w:rsid w:val="00EB3447"/>
    <w:rsid w:val="00EB6E2C"/>
    <w:rsid w:val="00EB6EA3"/>
    <w:rsid w:val="00EC1854"/>
    <w:rsid w:val="00EC1FC0"/>
    <w:rsid w:val="00EC3D24"/>
    <w:rsid w:val="00EC46B2"/>
    <w:rsid w:val="00EC6FF8"/>
    <w:rsid w:val="00EC72D4"/>
    <w:rsid w:val="00ED46A5"/>
    <w:rsid w:val="00ED4CC5"/>
    <w:rsid w:val="00ED4F74"/>
    <w:rsid w:val="00ED7DBD"/>
    <w:rsid w:val="00EE0CEE"/>
    <w:rsid w:val="00EE0D1A"/>
    <w:rsid w:val="00EE0DAD"/>
    <w:rsid w:val="00EE4399"/>
    <w:rsid w:val="00EE5CF0"/>
    <w:rsid w:val="00EE79D5"/>
    <w:rsid w:val="00EF1067"/>
    <w:rsid w:val="00F00E5A"/>
    <w:rsid w:val="00F01B48"/>
    <w:rsid w:val="00F01BB6"/>
    <w:rsid w:val="00F05E17"/>
    <w:rsid w:val="00F10053"/>
    <w:rsid w:val="00F117E9"/>
    <w:rsid w:val="00F12F13"/>
    <w:rsid w:val="00F12FB4"/>
    <w:rsid w:val="00F1309C"/>
    <w:rsid w:val="00F1363B"/>
    <w:rsid w:val="00F1580A"/>
    <w:rsid w:val="00F15C7D"/>
    <w:rsid w:val="00F16F6D"/>
    <w:rsid w:val="00F17BA8"/>
    <w:rsid w:val="00F22B6A"/>
    <w:rsid w:val="00F276D4"/>
    <w:rsid w:val="00F31039"/>
    <w:rsid w:val="00F319B6"/>
    <w:rsid w:val="00F32B9F"/>
    <w:rsid w:val="00F32C59"/>
    <w:rsid w:val="00F3330D"/>
    <w:rsid w:val="00F33C92"/>
    <w:rsid w:val="00F34176"/>
    <w:rsid w:val="00F366E8"/>
    <w:rsid w:val="00F41EA0"/>
    <w:rsid w:val="00F44023"/>
    <w:rsid w:val="00F44545"/>
    <w:rsid w:val="00F44B82"/>
    <w:rsid w:val="00F5204D"/>
    <w:rsid w:val="00F52C13"/>
    <w:rsid w:val="00F52E42"/>
    <w:rsid w:val="00F6052A"/>
    <w:rsid w:val="00F6201E"/>
    <w:rsid w:val="00F6361C"/>
    <w:rsid w:val="00F6496F"/>
    <w:rsid w:val="00F653E2"/>
    <w:rsid w:val="00F6609A"/>
    <w:rsid w:val="00F67FEB"/>
    <w:rsid w:val="00F702A2"/>
    <w:rsid w:val="00F70757"/>
    <w:rsid w:val="00F71356"/>
    <w:rsid w:val="00F72DD3"/>
    <w:rsid w:val="00F766DC"/>
    <w:rsid w:val="00F82367"/>
    <w:rsid w:val="00F82922"/>
    <w:rsid w:val="00F845ED"/>
    <w:rsid w:val="00F8599F"/>
    <w:rsid w:val="00F919EC"/>
    <w:rsid w:val="00F92ED4"/>
    <w:rsid w:val="00F94F01"/>
    <w:rsid w:val="00FA195F"/>
    <w:rsid w:val="00FA1A20"/>
    <w:rsid w:val="00FA302B"/>
    <w:rsid w:val="00FA351B"/>
    <w:rsid w:val="00FA5B04"/>
    <w:rsid w:val="00FA6A59"/>
    <w:rsid w:val="00FA728B"/>
    <w:rsid w:val="00FA76ED"/>
    <w:rsid w:val="00FB1F2B"/>
    <w:rsid w:val="00FB2F50"/>
    <w:rsid w:val="00FB6FFA"/>
    <w:rsid w:val="00FC48A2"/>
    <w:rsid w:val="00FC6F1B"/>
    <w:rsid w:val="00FD2E50"/>
    <w:rsid w:val="00FD3D8A"/>
    <w:rsid w:val="00FD4161"/>
    <w:rsid w:val="00FD71BA"/>
    <w:rsid w:val="00FD7DBF"/>
    <w:rsid w:val="00FE0E03"/>
    <w:rsid w:val="00FE1DA6"/>
    <w:rsid w:val="00FE319B"/>
    <w:rsid w:val="00FE381F"/>
    <w:rsid w:val="00FE6038"/>
    <w:rsid w:val="00FE695D"/>
    <w:rsid w:val="00FE753B"/>
    <w:rsid w:val="00FF1FF7"/>
    <w:rsid w:val="00FF221B"/>
    <w:rsid w:val="00FF3F11"/>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C7F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C7F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4</Pages>
  <Words>294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1243</cp:revision>
  <dcterms:created xsi:type="dcterms:W3CDTF">2016-08-09T19:06:00Z</dcterms:created>
  <dcterms:modified xsi:type="dcterms:W3CDTF">2023-11-27T14:07:00Z</dcterms:modified>
</cp:coreProperties>
</file>